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07" w:rsidRPr="00C574C7" w:rsidRDefault="00D32D07" w:rsidP="00D32D07">
      <w:pPr>
        <w:tabs>
          <w:tab w:val="left" w:pos="540"/>
        </w:tabs>
        <w:ind w:right="-102"/>
        <w:jc w:val="right"/>
        <w:rPr>
          <w:iCs/>
          <w:color w:val="000000" w:themeColor="text1"/>
          <w:sz w:val="20"/>
          <w:szCs w:val="20"/>
        </w:rPr>
      </w:pPr>
    </w:p>
    <w:p w:rsidR="00AE7E25" w:rsidRDefault="00AE7E25" w:rsidP="00D20069">
      <w:pPr>
        <w:tabs>
          <w:tab w:val="left" w:pos="540"/>
        </w:tabs>
        <w:ind w:right="-102"/>
        <w:jc w:val="center"/>
        <w:rPr>
          <w:b/>
          <w:color w:val="000000" w:themeColor="text1"/>
        </w:rPr>
      </w:pPr>
    </w:p>
    <w:p w:rsidR="00F71634" w:rsidRPr="00550B13" w:rsidRDefault="00F71634" w:rsidP="00D20069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permStart w:id="1166156703" w:edGrp="everyone"/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r w:rsidRPr="00550B13">
        <w:rPr>
          <w:b/>
          <w:color w:val="000000" w:themeColor="text1"/>
        </w:rPr>
        <w:t>_________</w:t>
      </w:r>
    </w:p>
    <w:p w:rsidR="00F71634" w:rsidRDefault="00F71634" w:rsidP="00530997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:rsidR="00647ACF" w:rsidRPr="00550B13" w:rsidRDefault="00647ACF" w:rsidP="00530997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:rsidR="00107050" w:rsidRDefault="00F71634" w:rsidP="00A1389F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r w:rsidR="000C3209">
        <w:rPr>
          <w:b/>
          <w:bCs/>
          <w:color w:val="000000" w:themeColor="text1"/>
          <w:spacing w:val="-2"/>
        </w:rPr>
        <w:t>___</w:t>
      </w:r>
      <w:r w:rsidRPr="00550B13">
        <w:rPr>
          <w:b/>
          <w:bCs/>
          <w:color w:val="000000" w:themeColor="text1"/>
          <w:spacing w:val="-2"/>
        </w:rPr>
        <w:t xml:space="preserve"> 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r w:rsidRPr="00550B13">
        <w:rPr>
          <w:b/>
          <w:bCs/>
          <w:color w:val="000000" w:themeColor="text1"/>
          <w:spacing w:val="-2"/>
        </w:rPr>
        <w:t> года</w:t>
      </w:r>
      <w:r w:rsidRPr="00550B13">
        <w:rPr>
          <w:b/>
          <w:bCs/>
          <w:color w:val="000000" w:themeColor="text1"/>
          <w:spacing w:val="-2"/>
        </w:rPr>
        <w:br/>
      </w:r>
    </w:p>
    <w:p w:rsidR="00647ACF" w:rsidRPr="00550B13" w:rsidRDefault="00647ACF" w:rsidP="00A1389F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:rsidR="00FD0141" w:rsidRDefault="00FD0141" w:rsidP="00946434">
      <w:pPr>
        <w:ind w:firstLine="540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________________________</w:t>
      </w:r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>в лице ____________________________</w:t>
      </w:r>
      <w:proofErr w:type="gramStart"/>
      <w:r w:rsidRPr="00550B13">
        <w:rPr>
          <w:bCs/>
          <w:color w:val="000000" w:themeColor="text1"/>
        </w:rPr>
        <w:t>_</w:t>
      </w:r>
      <w:r w:rsidR="001E5CA1">
        <w:rPr>
          <w:bCs/>
          <w:color w:val="000000" w:themeColor="text1"/>
        </w:rPr>
        <w:t>(</w:t>
      </w:r>
      <w:proofErr w:type="gramEnd"/>
      <w:r w:rsidR="001E5CA1">
        <w:rPr>
          <w:bCs/>
          <w:color w:val="000000" w:themeColor="text1"/>
        </w:rPr>
        <w:t>должность, ФИО)</w:t>
      </w:r>
      <w:r w:rsidRPr="00550B13">
        <w:rPr>
          <w:bCs/>
          <w:color w:val="000000" w:themeColor="text1"/>
        </w:rPr>
        <w:t xml:space="preserve">, действующего на основании ___________________________,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  <w:r w:rsidR="000B404B">
        <w:rPr>
          <w:b/>
          <w:bCs/>
          <w:color w:val="000000" w:themeColor="text1"/>
          <w:spacing w:val="-2"/>
        </w:rPr>
        <w:t>____</w:t>
      </w:r>
      <w:r w:rsidR="00946434">
        <w:rPr>
          <w:b/>
          <w:bCs/>
          <w:color w:val="000000" w:themeColor="text1"/>
          <w:spacing w:val="-2"/>
        </w:rPr>
        <w:t>____</w:t>
      </w:r>
      <w:r w:rsidR="000B404B">
        <w:rPr>
          <w:b/>
          <w:bCs/>
          <w:color w:val="000000" w:themeColor="text1"/>
          <w:spacing w:val="-2"/>
        </w:rPr>
        <w:t>__</w:t>
      </w:r>
      <w:r w:rsidRPr="00550B13">
        <w:rPr>
          <w:bCs/>
          <w:color w:val="000000" w:themeColor="text1"/>
        </w:rPr>
        <w:t xml:space="preserve">, именуемое в дальнейшем </w:t>
      </w:r>
      <w:r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Pr="00550B13">
        <w:rPr>
          <w:bCs/>
          <w:color w:val="000000" w:themeColor="text1"/>
        </w:rPr>
        <w:t>лице__________________(должность)</w:t>
      </w:r>
      <w:r w:rsidR="00116165" w:rsidDel="00116165">
        <w:rPr>
          <w:bCs/>
          <w:color w:val="000000" w:themeColor="text1"/>
        </w:rPr>
        <w:t xml:space="preserve"> </w:t>
      </w:r>
      <w:r w:rsidR="00116165" w:rsidRPr="001E5CA1">
        <w:rPr>
          <w:bCs/>
          <w:color w:val="000000" w:themeColor="text1"/>
        </w:rPr>
        <w:t>________</w:t>
      </w:r>
      <w:r w:rsidRPr="001E5CA1">
        <w:rPr>
          <w:bCs/>
          <w:color w:val="000000" w:themeColor="text1"/>
        </w:rPr>
        <w:t>_____________________</w:t>
      </w:r>
      <w:r w:rsidR="00C92C06" w:rsidRPr="001E5CA1">
        <w:rPr>
          <w:bCs/>
          <w:color w:val="000000" w:themeColor="text1"/>
        </w:rPr>
        <w:t>(ФИО)</w:t>
      </w:r>
      <w:r w:rsidRPr="001E5CA1">
        <w:rPr>
          <w:bCs/>
          <w:color w:val="000000" w:themeColor="text1"/>
        </w:rPr>
        <w:t>,</w:t>
      </w:r>
      <w:r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>ействующего на основании Устава/</w:t>
      </w:r>
      <w:r w:rsidRPr="00550B13">
        <w:rPr>
          <w:color w:val="000000" w:themeColor="text1"/>
        </w:rPr>
        <w:t>Доверенности № ______ от _____________г</w:t>
      </w:r>
      <w:r w:rsidR="00FB6F58" w:rsidRPr="00550B13">
        <w:rPr>
          <w:color w:val="000000" w:themeColor="text1"/>
        </w:rPr>
        <w:t>.</w:t>
      </w:r>
      <w:r w:rsidRPr="00550B13">
        <w:rPr>
          <w:bCs/>
          <w:color w:val="000000" w:themeColor="text1"/>
        </w:rPr>
        <w:t xml:space="preserve">, с другой стороны, </w:t>
      </w:r>
      <w:r w:rsidRPr="00550B13">
        <w:rPr>
          <w:bCs/>
          <w:color w:val="000000" w:themeColor="text1"/>
          <w:spacing w:val="-2"/>
        </w:rPr>
        <w:t xml:space="preserve">вместе именуемые </w:t>
      </w:r>
      <w:r w:rsidRPr="00550B13">
        <w:rPr>
          <w:color w:val="000000" w:themeColor="text1"/>
          <w:spacing w:val="-2"/>
        </w:rPr>
        <w:t>«Стороны»</w:t>
      </w:r>
      <w:r w:rsidRPr="00550B13">
        <w:rPr>
          <w:bCs/>
          <w:color w:val="000000" w:themeColor="text1"/>
          <w:spacing w:val="-2"/>
        </w:rPr>
        <w:t>, 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Pr="00550B13">
        <w:rPr>
          <w:bCs/>
          <w:color w:val="000000" w:themeColor="text1"/>
          <w:spacing w:val="-2"/>
        </w:rPr>
        <w:t>Договор о нижеследующем:</w:t>
      </w:r>
    </w:p>
    <w:permEnd w:id="1166156703"/>
    <w:p w:rsidR="00F8641B" w:rsidRPr="00550B13" w:rsidRDefault="00F8641B" w:rsidP="007E3A5F">
      <w:pPr>
        <w:tabs>
          <w:tab w:val="left" w:pos="0"/>
          <w:tab w:val="left" w:pos="1080"/>
          <w:tab w:val="left" w:pos="1260"/>
          <w:tab w:val="left" w:pos="4181"/>
        </w:tabs>
        <w:spacing w:before="100" w:beforeAutospacing="1" w:after="100" w:afterAutospacing="1"/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:rsidR="007740F7" w:rsidRDefault="00DF73AC" w:rsidP="007740F7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</w:t>
      </w:r>
      <w:permStart w:id="986730549" w:edGrp="everyone"/>
      <w:r w:rsidR="000D0F41" w:rsidRPr="00757574">
        <w:rPr>
          <w:bCs/>
          <w:color w:val="000000"/>
        </w:rPr>
        <w:t xml:space="preserve">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>: - ________</w:t>
      </w:r>
      <w:r w:rsidR="000D0F41" w:rsidRPr="00757574">
        <w:rPr>
          <w:bCs/>
          <w:color w:val="000000"/>
          <w:u w:val="single"/>
        </w:rPr>
        <w:t>(</w:t>
      </w:r>
      <w:r w:rsidR="000D0F41" w:rsidRPr="00757574">
        <w:rPr>
          <w:bCs/>
          <w:i/>
          <w:color w:val="000000"/>
          <w:u w:val="single"/>
        </w:rPr>
        <w:t>указать название, количество, требования по качеству*, модель оборудования, производитель, страна происхождения, год выпуска</w:t>
      </w:r>
      <w:r w:rsidR="000D0F41" w:rsidRPr="00757574">
        <w:rPr>
          <w:bCs/>
          <w:color w:val="000000"/>
          <w:u w:val="single"/>
        </w:rPr>
        <w:t>)</w:t>
      </w:r>
      <w:r w:rsidR="000D0F41" w:rsidRPr="00757574">
        <w:rPr>
          <w:bCs/>
          <w:color w:val="000000"/>
        </w:rPr>
        <w:t xml:space="preserve">___________________________________________________________________________________(далее по тексту – «Продукция») в качестве, номенклатуре, сроки согласно Спецификации, Техническому заданию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:rsidR="00F90E82" w:rsidRPr="00B430DB" w:rsidRDefault="00F90E82" w:rsidP="00F90E82">
      <w:pPr>
        <w:pStyle w:val="ad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>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:rsidR="007740F7" w:rsidRDefault="007740F7" w:rsidP="007740F7">
      <w:pPr>
        <w:pStyle w:val="ad"/>
        <w:ind w:firstLine="567"/>
        <w:rPr>
          <w:bCs/>
          <w:color w:val="000000"/>
        </w:rPr>
      </w:pPr>
    </w:p>
    <w:p w:rsidR="00130BA0" w:rsidRDefault="000D0F41" w:rsidP="00F90E82">
      <w:pPr>
        <w:pStyle w:val="ad"/>
        <w:ind w:firstLine="567"/>
        <w:rPr>
          <w:bCs/>
          <w:color w:val="000000"/>
        </w:rPr>
      </w:pPr>
      <w:r w:rsidRPr="00757574">
        <w:rPr>
          <w:bCs/>
          <w:i/>
          <w:color w:val="000000"/>
        </w:rPr>
        <w:t xml:space="preserve">     Вариант (при поставке запасных частей):</w:t>
      </w:r>
      <w:r w:rsidRPr="00757574">
        <w:rPr>
          <w:bCs/>
          <w:color w:val="000000"/>
        </w:rPr>
        <w:t xml:space="preserve"> 1.1.</w:t>
      </w:r>
      <w:r w:rsidRPr="00757574">
        <w:rPr>
          <w:bCs/>
          <w:i/>
          <w:color w:val="000000"/>
        </w:rPr>
        <w:t xml:space="preserve"> </w:t>
      </w:r>
      <w:r w:rsidRPr="00757574">
        <w:rPr>
          <w:bCs/>
          <w:color w:val="000000"/>
        </w:rPr>
        <w:t xml:space="preserve">Поставщик обязуется передать в собственность Покупателя  новые, не бывшие в эксплуатации  запасные части (детали) к  _______ </w:t>
      </w:r>
      <w:r w:rsidRPr="00757574">
        <w:rPr>
          <w:bCs/>
          <w:color w:val="000000"/>
          <w:u w:val="single"/>
        </w:rPr>
        <w:t>(</w:t>
      </w:r>
      <w:r w:rsidRPr="00757574">
        <w:rPr>
          <w:bCs/>
          <w:i/>
          <w:color w:val="000000"/>
          <w:u w:val="single"/>
        </w:rPr>
        <w:t>указать тип/вид оборудования)</w:t>
      </w:r>
      <w:r w:rsidRPr="00757574">
        <w:rPr>
          <w:bCs/>
          <w:color w:val="000000"/>
        </w:rPr>
        <w:t xml:space="preserve"> оборудованию:__________(</w:t>
      </w:r>
      <w:r w:rsidRPr="00757574">
        <w:rPr>
          <w:bCs/>
          <w:i/>
          <w:color w:val="000000"/>
          <w:u w:val="single"/>
        </w:rPr>
        <w:t>указать название, количество, требования по качеству*, модель оборудования</w:t>
      </w:r>
      <w:r w:rsidRPr="00757574">
        <w:rPr>
          <w:bCs/>
          <w:color w:val="000000"/>
          <w:u w:val="single"/>
        </w:rPr>
        <w:t>)</w:t>
      </w:r>
      <w:r w:rsidRPr="00757574">
        <w:rPr>
          <w:bCs/>
          <w:color w:val="000000"/>
        </w:rPr>
        <w:t>_______________ (далее по тексту – «Продукция»), в качестве, номенклатуре, сроки согласно Спецификации</w:t>
      </w:r>
      <w:r w:rsidR="005F1027" w:rsidRPr="00757574">
        <w:rPr>
          <w:bCs/>
          <w:color w:val="000000"/>
        </w:rPr>
        <w:t>(я</w:t>
      </w:r>
      <w:r w:rsidR="005E3BC9" w:rsidRPr="00757574">
        <w:rPr>
          <w:bCs/>
          <w:color w:val="000000"/>
        </w:rPr>
        <w:t>м</w:t>
      </w:r>
      <w:r w:rsidR="005F1027" w:rsidRPr="00757574">
        <w:rPr>
          <w:bCs/>
          <w:color w:val="000000"/>
        </w:rPr>
        <w:t>)</w:t>
      </w:r>
      <w:r w:rsidRPr="00757574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Pr="00371574" w:rsidRDefault="00F90E82" w:rsidP="00F90E82">
      <w:pPr>
        <w:pStyle w:val="ad"/>
        <w:ind w:firstLine="567"/>
        <w:rPr>
          <w:bCs/>
        </w:rPr>
      </w:pPr>
      <w:r w:rsidRPr="00371574">
        <w:rPr>
          <w:bCs/>
        </w:rPr>
        <w:t>Условия, согласованные Сторонами в Спецификации (Приложение № ___) имеют приоритет перед условиями, указанными в настоящем Договоре, если Сторонами прямо не согласовано иное в письменной форме</w:t>
      </w:r>
      <w:r w:rsidR="00371574" w:rsidRPr="00371574">
        <w:rPr>
          <w:bCs/>
        </w:rPr>
        <w:t>.</w:t>
      </w:r>
    </w:p>
    <w:p w:rsidR="000D0F41" w:rsidRPr="00757574" w:rsidRDefault="000D0F41" w:rsidP="007740F7">
      <w:pPr>
        <w:pStyle w:val="ad"/>
        <w:ind w:firstLine="567"/>
        <w:rPr>
          <w:bCs/>
          <w:color w:val="000000"/>
        </w:rPr>
      </w:pPr>
    </w:p>
    <w:p w:rsidR="000D0F41" w:rsidRDefault="000D0F41" w:rsidP="00AE7E25">
      <w:pPr>
        <w:pStyle w:val="ad"/>
        <w:spacing w:before="100" w:beforeAutospacing="1" w:after="100" w:afterAutospacing="1"/>
        <w:ind w:firstLine="567"/>
        <w:rPr>
          <w:bCs/>
          <w:color w:val="000000"/>
        </w:rPr>
      </w:pPr>
      <w:r w:rsidRPr="00757574">
        <w:rPr>
          <w:bCs/>
          <w:i/>
          <w:color w:val="000000"/>
        </w:rPr>
        <w:t>Вариант (при поставке материалов, кроме ГСМ и металлопродукции):</w:t>
      </w:r>
      <w:r w:rsidRPr="00757574">
        <w:rPr>
          <w:bCs/>
          <w:color w:val="000000"/>
        </w:rPr>
        <w:t xml:space="preserve"> 1.1.</w:t>
      </w:r>
      <w:r w:rsidRPr="00757574">
        <w:rPr>
          <w:bCs/>
          <w:i/>
          <w:color w:val="000000"/>
        </w:rPr>
        <w:t xml:space="preserve"> </w:t>
      </w:r>
      <w:r w:rsidRPr="00757574">
        <w:rPr>
          <w:bCs/>
          <w:color w:val="000000"/>
        </w:rPr>
        <w:t>Поставщик обязуется передать в собственность Покупателя  новые, не бывшие в использовании материалы  ____</w:t>
      </w:r>
      <w:r w:rsidRPr="00757574">
        <w:rPr>
          <w:bCs/>
          <w:color w:val="000000"/>
          <w:u w:val="single"/>
        </w:rPr>
        <w:t>(</w:t>
      </w:r>
      <w:r w:rsidRPr="00757574">
        <w:rPr>
          <w:bCs/>
          <w:i/>
          <w:color w:val="000000"/>
          <w:u w:val="single"/>
        </w:rPr>
        <w:t>указать тип/вид материалов)</w:t>
      </w:r>
      <w:r w:rsidRPr="00757574">
        <w:rPr>
          <w:bCs/>
          <w:color w:val="000000"/>
        </w:rPr>
        <w:t>:__________(</w:t>
      </w:r>
      <w:r w:rsidRPr="00757574">
        <w:rPr>
          <w:bCs/>
          <w:i/>
          <w:color w:val="000000"/>
          <w:u w:val="single"/>
        </w:rPr>
        <w:t>указать название, количество, требования по качеству*</w:t>
      </w:r>
      <w:r w:rsidRPr="00757574">
        <w:rPr>
          <w:bCs/>
          <w:color w:val="000000"/>
          <w:u w:val="single"/>
        </w:rPr>
        <w:t>)</w:t>
      </w:r>
      <w:r w:rsidRPr="00757574">
        <w:rPr>
          <w:bCs/>
          <w:color w:val="000000"/>
        </w:rPr>
        <w:t>_______________ (далее по тексту – «Продукция»), в качестве, номенклатуре, сроки согласно Спецификации</w:t>
      </w:r>
      <w:r w:rsidR="005F1027" w:rsidRPr="00757574">
        <w:rPr>
          <w:bCs/>
          <w:color w:val="000000"/>
        </w:rPr>
        <w:t>(я</w:t>
      </w:r>
      <w:r w:rsidR="005E3BC9" w:rsidRPr="00757574">
        <w:rPr>
          <w:bCs/>
          <w:color w:val="000000"/>
        </w:rPr>
        <w:t>м</w:t>
      </w:r>
      <w:r w:rsidR="005F1027" w:rsidRPr="00757574">
        <w:rPr>
          <w:bCs/>
          <w:color w:val="000000"/>
        </w:rPr>
        <w:t>)</w:t>
      </w:r>
      <w:r w:rsidRPr="00757574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Default="00F90E82" w:rsidP="00F90E82">
      <w:pPr>
        <w:pStyle w:val="ad"/>
        <w:spacing w:before="100" w:beforeAutospacing="1" w:after="100" w:afterAutospacing="1"/>
        <w:ind w:firstLine="567"/>
        <w:rPr>
          <w:bCs/>
          <w:color w:val="000000"/>
        </w:rPr>
      </w:pPr>
      <w:r w:rsidRPr="00B430DB">
        <w:rPr>
          <w:bCs/>
          <w:color w:val="000000"/>
        </w:rPr>
        <w:lastRenderedPageBreak/>
        <w:t>Условия, согласованные Сторонами в Спецификации (</w:t>
      </w:r>
      <w:r w:rsidRPr="00371574">
        <w:rPr>
          <w:bCs/>
          <w:color w:val="000000"/>
        </w:rPr>
        <w:t>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</w:t>
      </w:r>
      <w:r w:rsidR="00371574">
        <w:rPr>
          <w:bCs/>
          <w:color w:val="000000"/>
        </w:rPr>
        <w:t>.</w:t>
      </w:r>
    </w:p>
    <w:p w:rsidR="00F90E82" w:rsidRDefault="00F90E82" w:rsidP="00F90E82">
      <w:pPr>
        <w:pStyle w:val="ad"/>
        <w:spacing w:before="100" w:beforeAutospacing="1" w:after="100" w:afterAutospacing="1"/>
        <w:rPr>
          <w:bCs/>
          <w:color w:val="000000"/>
        </w:rPr>
      </w:pPr>
      <w:r w:rsidRPr="00DA5031">
        <w:rPr>
          <w:bCs/>
          <w:i/>
          <w:color w:val="000000"/>
        </w:rPr>
        <w:t xml:space="preserve">    Вариант (при </w:t>
      </w:r>
      <w:r>
        <w:rPr>
          <w:bCs/>
          <w:i/>
          <w:color w:val="000000"/>
        </w:rPr>
        <w:t xml:space="preserve">изготовлении </w:t>
      </w:r>
      <w:r w:rsidR="007A379E">
        <w:rPr>
          <w:bCs/>
          <w:i/>
          <w:color w:val="000000"/>
        </w:rPr>
        <w:t xml:space="preserve">и поставке </w:t>
      </w:r>
      <w:r>
        <w:rPr>
          <w:bCs/>
          <w:i/>
          <w:color w:val="000000"/>
        </w:rPr>
        <w:t>продукции</w:t>
      </w:r>
      <w:r w:rsidRPr="00DA5031">
        <w:rPr>
          <w:bCs/>
          <w:i/>
          <w:color w:val="000000"/>
        </w:rPr>
        <w:t>):</w:t>
      </w:r>
      <w:r w:rsidRPr="00DA5031">
        <w:rPr>
          <w:bCs/>
          <w:color w:val="000000"/>
        </w:rPr>
        <w:t xml:space="preserve"> 1.1.</w:t>
      </w:r>
      <w:r w:rsidRPr="00DA5031">
        <w:rPr>
          <w:bCs/>
          <w:i/>
          <w:color w:val="000000"/>
        </w:rPr>
        <w:t xml:space="preserve"> </w:t>
      </w:r>
      <w:r w:rsidRPr="00DA5031">
        <w:rPr>
          <w:bCs/>
          <w:color w:val="000000"/>
        </w:rPr>
        <w:t xml:space="preserve">Поставщик обязуется </w:t>
      </w:r>
      <w:r>
        <w:rPr>
          <w:bCs/>
          <w:color w:val="000000"/>
        </w:rPr>
        <w:t xml:space="preserve">изготовить и </w:t>
      </w:r>
      <w:r w:rsidRPr="00DA5031">
        <w:rPr>
          <w:bCs/>
          <w:color w:val="000000"/>
        </w:rPr>
        <w:t>передать в собственность Покупателя    _______ ________</w:t>
      </w:r>
      <w:r w:rsidRPr="00DA5031">
        <w:rPr>
          <w:bCs/>
          <w:color w:val="000000"/>
          <w:u w:val="single"/>
        </w:rPr>
        <w:t>(</w:t>
      </w:r>
      <w:r w:rsidRPr="00DA5031">
        <w:rPr>
          <w:bCs/>
          <w:i/>
          <w:color w:val="000000"/>
          <w:u w:val="single"/>
        </w:rPr>
        <w:t xml:space="preserve">указать название, </w:t>
      </w:r>
      <w:r>
        <w:rPr>
          <w:bCs/>
          <w:i/>
          <w:color w:val="000000"/>
          <w:u w:val="single"/>
        </w:rPr>
        <w:t>тип/</w:t>
      </w:r>
      <w:r w:rsidRPr="00DA5031">
        <w:rPr>
          <w:bCs/>
          <w:i/>
          <w:color w:val="000000"/>
          <w:u w:val="single"/>
        </w:rPr>
        <w:t>модель оборудования,</w:t>
      </w:r>
      <w:r w:rsidR="002D0229" w:rsidRPr="002D0229">
        <w:rPr>
          <w:bCs/>
          <w:i/>
          <w:color w:val="000000"/>
          <w:u w:val="single"/>
        </w:rPr>
        <w:t xml:space="preserve"> </w:t>
      </w:r>
      <w:r w:rsidR="002D0229">
        <w:rPr>
          <w:bCs/>
          <w:i/>
          <w:color w:val="000000"/>
          <w:u w:val="single"/>
        </w:rPr>
        <w:t>запасной части к оборудованию</w:t>
      </w:r>
      <w:r w:rsidRPr="00DA5031">
        <w:rPr>
          <w:bCs/>
          <w:color w:val="000000"/>
        </w:rPr>
        <w:t xml:space="preserve"> (далее по тексту – «Продукция»), в качестве, номенклатуре, сроки согласно Спецификации(ям)</w:t>
      </w:r>
      <w:r>
        <w:rPr>
          <w:bCs/>
          <w:color w:val="000000"/>
        </w:rPr>
        <w:t>/Техническом задании</w:t>
      </w:r>
      <w:r w:rsidRPr="00DA5031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Pr="00DA5031" w:rsidRDefault="00F90E82" w:rsidP="00F90E82">
      <w:pPr>
        <w:pStyle w:val="ad"/>
        <w:spacing w:before="100" w:beforeAutospacing="1" w:after="100" w:afterAutospacing="1"/>
        <w:rPr>
          <w:bCs/>
          <w:color w:val="000000"/>
        </w:rPr>
      </w:pPr>
      <w:r w:rsidRPr="00B430DB">
        <w:rPr>
          <w:bCs/>
          <w:color w:val="000000"/>
        </w:rPr>
        <w:t xml:space="preserve">Условия, согласованные Сторонами в </w:t>
      </w:r>
      <w:r w:rsidRPr="00371574">
        <w:rPr>
          <w:bCs/>
          <w:color w:val="000000"/>
        </w:rPr>
        <w:t>Спецификации (Приложение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</w:t>
      </w:r>
    </w:p>
    <w:p w:rsidR="000D0F41" w:rsidRPr="00757574" w:rsidRDefault="000D0F41" w:rsidP="00AE7E25">
      <w:pPr>
        <w:pStyle w:val="ad"/>
        <w:ind w:firstLine="567"/>
      </w:pPr>
      <w:r w:rsidRPr="00757574">
        <w:rPr>
          <w:bCs/>
          <w:color w:val="000000"/>
        </w:rPr>
        <w:t>*</w:t>
      </w:r>
      <w:r w:rsidRPr="00757574">
        <w:rPr>
          <w:bCs/>
          <w:i/>
        </w:rPr>
        <w:t xml:space="preserve">Требования по качеству – ГОСТ, ТУ, </w:t>
      </w:r>
      <w:r w:rsidRPr="00757574">
        <w:rPr>
          <w:i/>
        </w:rPr>
        <w:t xml:space="preserve">КОД, ТЗ, сертификат качества, сертификат соответствия, </w:t>
      </w:r>
      <w:proofErr w:type="gramStart"/>
      <w:r w:rsidRPr="00757574">
        <w:rPr>
          <w:i/>
        </w:rPr>
        <w:t>договорные  требования</w:t>
      </w:r>
      <w:proofErr w:type="gramEnd"/>
      <w:r w:rsidRPr="00757574">
        <w:rPr>
          <w:i/>
        </w:rPr>
        <w:t xml:space="preserve">  и пр.</w:t>
      </w:r>
    </w:p>
    <w:permEnd w:id="986730549"/>
    <w:p w:rsidR="003B636F" w:rsidRPr="00757574" w:rsidRDefault="003B636F" w:rsidP="00AE7E25">
      <w:pPr>
        <w:pStyle w:val="ad"/>
        <w:ind w:firstLine="567"/>
        <w:rPr>
          <w:color w:val="000000"/>
        </w:rPr>
      </w:pPr>
    </w:p>
    <w:p w:rsidR="000D0F41" w:rsidRPr="00406F40" w:rsidRDefault="000D0F41" w:rsidP="00A93565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757574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</w:t>
      </w:r>
      <w:r w:rsidRPr="00406F40">
        <w:rPr>
          <w:bCs/>
          <w:color w:val="000000"/>
        </w:rPr>
        <w:t>ты, условия и сроки поставки</w:t>
      </w:r>
      <w:r w:rsidR="00641D63" w:rsidRPr="00406F40">
        <w:rPr>
          <w:bCs/>
          <w:color w:val="000000"/>
        </w:rPr>
        <w:t>,</w:t>
      </w:r>
      <w:r w:rsidRPr="00406F40">
        <w:rPr>
          <w:bCs/>
          <w:color w:val="000000"/>
        </w:rPr>
        <w:t xml:space="preserve"> </w:t>
      </w:r>
      <w:r w:rsidR="00641D63" w:rsidRPr="00406F40">
        <w:rPr>
          <w:bCs/>
          <w:color w:val="000000"/>
        </w:rPr>
        <w:t>транспортные расходы, условия и сроки оплаты</w:t>
      </w:r>
      <w:r w:rsidR="002D0229">
        <w:rPr>
          <w:bCs/>
          <w:color w:val="000000"/>
        </w:rPr>
        <w:t>, изготовления</w:t>
      </w:r>
      <w:r w:rsidRPr="00406F40">
        <w:rPr>
          <w:bCs/>
          <w:color w:val="000000"/>
        </w:rPr>
        <w:t xml:space="preserve">) конкретизируются </w:t>
      </w:r>
      <w:permStart w:id="233074949" w:edGrp="everyone"/>
      <w:r w:rsidRPr="00406F40">
        <w:rPr>
          <w:bCs/>
          <w:color w:val="000000"/>
        </w:rPr>
        <w:t xml:space="preserve">в </w:t>
      </w:r>
      <w:r w:rsidR="003B636F" w:rsidRPr="00406F40">
        <w:rPr>
          <w:bCs/>
          <w:color w:val="000000"/>
        </w:rPr>
        <w:t>С</w:t>
      </w:r>
      <w:r w:rsidRPr="00406F40">
        <w:rPr>
          <w:bCs/>
          <w:color w:val="000000"/>
        </w:rPr>
        <w:t>пецификации</w:t>
      </w:r>
      <w:r w:rsidR="00641D63" w:rsidRPr="00406F40">
        <w:rPr>
          <w:bCs/>
          <w:color w:val="000000"/>
        </w:rPr>
        <w:t xml:space="preserve"> (-</w:t>
      </w:r>
      <w:proofErr w:type="spellStart"/>
      <w:r w:rsidR="00641D63" w:rsidRPr="00406F40">
        <w:rPr>
          <w:bCs/>
          <w:color w:val="000000"/>
        </w:rPr>
        <w:t>ях</w:t>
      </w:r>
      <w:proofErr w:type="spellEnd"/>
      <w:r w:rsidR="00641D63" w:rsidRPr="00406F40">
        <w:rPr>
          <w:bCs/>
          <w:color w:val="000000"/>
        </w:rPr>
        <w:t>)</w:t>
      </w:r>
      <w:r w:rsidR="004958B7" w:rsidRPr="00406F40">
        <w:rPr>
          <w:bCs/>
          <w:color w:val="000000"/>
        </w:rPr>
        <w:t xml:space="preserve"> и </w:t>
      </w:r>
      <w:r w:rsidRPr="00406F40">
        <w:rPr>
          <w:bCs/>
          <w:i/>
          <w:color w:val="000000"/>
        </w:rPr>
        <w:t>Техническом задании</w:t>
      </w:r>
      <w:r w:rsidRPr="00406F40">
        <w:rPr>
          <w:bCs/>
          <w:color w:val="000000"/>
        </w:rPr>
        <w:t xml:space="preserve"> </w:t>
      </w:r>
      <w:r w:rsidR="004958B7" w:rsidRPr="00406F40">
        <w:rPr>
          <w:bCs/>
          <w:i/>
          <w:color w:val="000000"/>
        </w:rPr>
        <w:t xml:space="preserve">(при </w:t>
      </w:r>
      <w:r w:rsidR="00F90E82">
        <w:rPr>
          <w:bCs/>
          <w:i/>
          <w:color w:val="000000"/>
        </w:rPr>
        <w:t xml:space="preserve">изготовлении и </w:t>
      </w:r>
      <w:r w:rsidR="004958B7" w:rsidRPr="00406F40">
        <w:rPr>
          <w:bCs/>
          <w:i/>
          <w:color w:val="000000"/>
        </w:rPr>
        <w:t>поставке оборудования)</w:t>
      </w:r>
      <w:r w:rsidR="00265B33" w:rsidRPr="00406F40">
        <w:rPr>
          <w:bCs/>
          <w:i/>
          <w:color w:val="000000"/>
        </w:rPr>
        <w:t>.</w:t>
      </w:r>
    </w:p>
    <w:p w:rsidR="002F7CEE" w:rsidRPr="00406F40" w:rsidRDefault="008555A8" w:rsidP="00A93565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8555A8">
        <w:rPr>
          <w:bCs/>
          <w:i/>
          <w:color w:val="FF0000"/>
        </w:rPr>
        <w:t>Пункт включается, если предусмотрены данные работы</w:t>
      </w:r>
      <w:r>
        <w:rPr>
          <w:bCs/>
          <w:color w:val="000000"/>
        </w:rPr>
        <w:t xml:space="preserve">. </w:t>
      </w:r>
      <w:r w:rsidR="002F7CEE" w:rsidRPr="00406F40">
        <w:rPr>
          <w:bCs/>
          <w:color w:val="000000"/>
        </w:rPr>
        <w:t xml:space="preserve">Поставщик обязуется </w:t>
      </w:r>
      <w:r w:rsidR="000E4B31" w:rsidRPr="00406F40">
        <w:rPr>
          <w:bCs/>
          <w:color w:val="000000"/>
        </w:rPr>
        <w:t xml:space="preserve">произвести </w:t>
      </w:r>
      <w:r w:rsidR="00917562">
        <w:rPr>
          <w:bCs/>
          <w:color w:val="000000"/>
        </w:rPr>
        <w:t xml:space="preserve">сборку, </w:t>
      </w:r>
      <w:r w:rsidR="002F7CEE" w:rsidRPr="00406F40">
        <w:rPr>
          <w:bCs/>
          <w:color w:val="000000"/>
        </w:rPr>
        <w:t>шеф-монтаж</w:t>
      </w:r>
      <w:r w:rsidR="000E4B31" w:rsidRPr="00406F40">
        <w:rPr>
          <w:bCs/>
          <w:color w:val="000000"/>
        </w:rPr>
        <w:t>ные</w:t>
      </w:r>
      <w:r w:rsidR="002F7CEE" w:rsidRPr="00406F40">
        <w:rPr>
          <w:bCs/>
          <w:color w:val="000000"/>
        </w:rPr>
        <w:t>/монтаж</w:t>
      </w:r>
      <w:r w:rsidR="000E4B31" w:rsidRPr="00406F40">
        <w:rPr>
          <w:bCs/>
          <w:color w:val="000000"/>
        </w:rPr>
        <w:t>ные, пуско-наладочные работы в отношении п</w:t>
      </w:r>
      <w:r w:rsidR="002F7CEE" w:rsidRPr="00406F40">
        <w:rPr>
          <w:bCs/>
          <w:color w:val="000000"/>
        </w:rPr>
        <w:t>оставляемой по настоящему Договору Продукции</w:t>
      </w:r>
      <w:r w:rsidR="00F90E82">
        <w:rPr>
          <w:bCs/>
          <w:color w:val="000000"/>
        </w:rPr>
        <w:t>, а также инструктаж и тренинг персонала Покупателя по эксплуатации Продукции, с выдачей соответствующих сертификатов</w:t>
      </w:r>
      <w:r w:rsidR="00304F10">
        <w:rPr>
          <w:bCs/>
          <w:color w:val="000000"/>
        </w:rPr>
        <w:t>/удостоверений</w:t>
      </w:r>
      <w:r w:rsidR="007F438A" w:rsidRPr="00406F40">
        <w:rPr>
          <w:bCs/>
          <w:color w:val="000000"/>
        </w:rPr>
        <w:t xml:space="preserve"> (</w:t>
      </w:r>
      <w:r w:rsidR="007F438A" w:rsidRPr="00406F40">
        <w:rPr>
          <w:bCs/>
          <w:i/>
          <w:color w:val="000000"/>
        </w:rPr>
        <w:t>если применимо</w:t>
      </w:r>
      <w:r w:rsidR="007F438A" w:rsidRPr="00406F40">
        <w:rPr>
          <w:bCs/>
          <w:color w:val="000000"/>
        </w:rPr>
        <w:t>)</w:t>
      </w:r>
      <w:r w:rsidR="002F7CEE" w:rsidRPr="00406F40">
        <w:rPr>
          <w:bCs/>
          <w:color w:val="000000"/>
        </w:rPr>
        <w:t xml:space="preserve">. </w:t>
      </w:r>
      <w:r w:rsidR="00A93565" w:rsidRPr="00406F40">
        <w:rPr>
          <w:bCs/>
          <w:color w:val="000000"/>
        </w:rPr>
        <w:t>П</w:t>
      </w:r>
      <w:r w:rsidR="002F7CEE" w:rsidRPr="00406F40">
        <w:rPr>
          <w:bCs/>
          <w:color w:val="000000"/>
        </w:rPr>
        <w:t xml:space="preserve">еречень работ по </w:t>
      </w:r>
      <w:proofErr w:type="gramStart"/>
      <w:r w:rsidR="002F7CEE" w:rsidRPr="00406F40">
        <w:rPr>
          <w:bCs/>
          <w:color w:val="000000"/>
        </w:rPr>
        <w:t>шеф-монтажу</w:t>
      </w:r>
      <w:proofErr w:type="gramEnd"/>
      <w:r w:rsidR="002F7CEE" w:rsidRPr="00406F40">
        <w:rPr>
          <w:bCs/>
          <w:color w:val="000000"/>
        </w:rPr>
        <w:t xml:space="preserve">/монтажу, </w:t>
      </w:r>
      <w:r w:rsidR="000E4B31" w:rsidRPr="00406F40">
        <w:rPr>
          <w:bCs/>
          <w:color w:val="000000"/>
        </w:rPr>
        <w:t>пуско-наладке</w:t>
      </w:r>
      <w:r w:rsidR="00F90E82">
        <w:rPr>
          <w:bCs/>
          <w:color w:val="000000"/>
        </w:rPr>
        <w:t>,</w:t>
      </w:r>
      <w:r w:rsidR="00F90E82" w:rsidRPr="00F90E82">
        <w:rPr>
          <w:bCs/>
          <w:color w:val="000000"/>
        </w:rPr>
        <w:t xml:space="preserve"> </w:t>
      </w:r>
      <w:r w:rsidR="00F90E82">
        <w:rPr>
          <w:bCs/>
          <w:color w:val="000000"/>
        </w:rPr>
        <w:t>инструктажу и тренингу</w:t>
      </w:r>
      <w:r w:rsidR="002F7CEE" w:rsidRPr="00406F40">
        <w:rPr>
          <w:bCs/>
          <w:color w:val="000000"/>
        </w:rPr>
        <w:t>, условия, сроки и порядок их выполнения определены Сторонами в Приложении №___ к настоящему Договору.</w:t>
      </w:r>
    </w:p>
    <w:permEnd w:id="233074949"/>
    <w:p w:rsidR="000D0F41" w:rsidRPr="000A214B" w:rsidRDefault="00C562DD" w:rsidP="00AE7E25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</w:t>
      </w:r>
      <w:r w:rsidR="00603FBD" w:rsidRPr="007B4FF7">
        <w:rPr>
          <w:bCs/>
          <w:color w:val="000000" w:themeColor="text1"/>
        </w:rPr>
        <w:t>2</w:t>
      </w:r>
      <w:r w:rsidRPr="008C1202">
        <w:rPr>
          <w:bCs/>
          <w:color w:val="000000" w:themeColor="text1"/>
        </w:rPr>
        <w:t xml:space="preserve">. </w:t>
      </w:r>
      <w:r w:rsidR="000D0F41" w:rsidRPr="00757574">
        <w:rPr>
          <w:bCs/>
          <w:color w:val="000000"/>
        </w:rPr>
        <w:t xml:space="preserve">В течение срока действия настоящего </w:t>
      </w:r>
      <w:r w:rsidR="00666576" w:rsidRPr="00757574">
        <w:rPr>
          <w:bCs/>
          <w:color w:val="000000"/>
        </w:rPr>
        <w:t>Д</w:t>
      </w:r>
      <w:r w:rsidR="000D0F41" w:rsidRPr="00757574">
        <w:rPr>
          <w:bCs/>
          <w:color w:val="000000"/>
        </w:rPr>
        <w:t xml:space="preserve">оговора Стороны могут согласовать поставку дополнительной Продукции (Продукции, не указанной в п. 1.1. Договора) путем заключения </w:t>
      </w:r>
      <w:r w:rsidR="00666576" w:rsidRPr="000A214B">
        <w:rPr>
          <w:bCs/>
          <w:color w:val="000000"/>
        </w:rPr>
        <w:t>Д</w:t>
      </w:r>
      <w:r w:rsidR="000D0F41" w:rsidRPr="000A214B">
        <w:rPr>
          <w:bCs/>
          <w:color w:val="000000"/>
        </w:rPr>
        <w:t>ополнительных соглашений к Договору с приложением Спецификаций</w:t>
      </w:r>
      <w:r w:rsidR="00910350" w:rsidRPr="000A214B">
        <w:rPr>
          <w:bCs/>
          <w:color w:val="000000"/>
        </w:rPr>
        <w:t xml:space="preserve">, </w:t>
      </w:r>
      <w:r w:rsidR="000D0F41" w:rsidRPr="000A214B">
        <w:rPr>
          <w:bCs/>
          <w:color w:val="000000"/>
        </w:rPr>
        <w:t xml:space="preserve"> </w:t>
      </w:r>
      <w:permStart w:id="82453902" w:edGrp="everyone"/>
      <w:r w:rsidR="00910350" w:rsidRPr="000A214B">
        <w:rPr>
          <w:bCs/>
          <w:i/>
          <w:color w:val="000000"/>
        </w:rPr>
        <w:t xml:space="preserve">Спецификаций </w:t>
      </w:r>
      <w:r w:rsidR="000D0F41" w:rsidRPr="000A214B">
        <w:rPr>
          <w:bCs/>
          <w:i/>
          <w:color w:val="000000"/>
        </w:rPr>
        <w:t>и</w:t>
      </w:r>
      <w:r w:rsidR="000D0F41" w:rsidRPr="000A214B">
        <w:rPr>
          <w:bCs/>
          <w:color w:val="000000"/>
        </w:rPr>
        <w:t xml:space="preserve"> </w:t>
      </w:r>
      <w:r w:rsidR="000D0F41" w:rsidRPr="000A214B">
        <w:rPr>
          <w:bCs/>
          <w:i/>
          <w:color w:val="000000"/>
        </w:rPr>
        <w:t>Технических заданий (при поставке оборудования</w:t>
      </w:r>
      <w:r w:rsidR="00B64977" w:rsidRPr="000A214B">
        <w:rPr>
          <w:bCs/>
          <w:i/>
          <w:color w:val="000000"/>
        </w:rPr>
        <w:t>)</w:t>
      </w:r>
      <w:r w:rsidR="00527A3C" w:rsidRPr="000A214B">
        <w:rPr>
          <w:bCs/>
          <w:i/>
          <w:color w:val="000000"/>
        </w:rPr>
        <w:t xml:space="preserve"> </w:t>
      </w:r>
      <w:permEnd w:id="82453902"/>
      <w:r w:rsidR="00527A3C" w:rsidRPr="000A214B">
        <w:rPr>
          <w:bCs/>
          <w:color w:val="000000"/>
        </w:rPr>
        <w:t>(далее по тексту – «Дополнительное соглашение»).</w:t>
      </w:r>
      <w:r w:rsidR="000D0F41" w:rsidRPr="00757574">
        <w:rPr>
          <w:bCs/>
          <w:color w:val="000000"/>
        </w:rPr>
        <w:t xml:space="preserve"> При этом содержание Спецификаций, Технических заданий должно соответствовать требованиям к условиям поставки, предусмотренным </w:t>
      </w:r>
      <w:r w:rsidR="00F7730A" w:rsidRPr="000A214B">
        <w:rPr>
          <w:bCs/>
          <w:color w:val="000000"/>
        </w:rPr>
        <w:t>под</w:t>
      </w:r>
      <w:r w:rsidR="000D0F41" w:rsidRPr="000A214B">
        <w:rPr>
          <w:bCs/>
          <w:color w:val="000000"/>
        </w:rPr>
        <w:t>пункт</w:t>
      </w:r>
      <w:r w:rsidR="00F7730A" w:rsidRPr="000A214B">
        <w:rPr>
          <w:bCs/>
          <w:color w:val="000000"/>
        </w:rPr>
        <w:t>ом</w:t>
      </w:r>
      <w:r w:rsidR="000D0F41" w:rsidRPr="000A214B">
        <w:rPr>
          <w:bCs/>
          <w:color w:val="000000"/>
        </w:rPr>
        <w:t xml:space="preserve"> 1.1</w:t>
      </w:r>
      <w:r w:rsidR="00F7730A" w:rsidRPr="000A214B">
        <w:rPr>
          <w:bCs/>
          <w:color w:val="000000"/>
        </w:rPr>
        <w:t>.1</w:t>
      </w:r>
      <w:r w:rsidR="00542857" w:rsidRPr="000A214B">
        <w:rPr>
          <w:bCs/>
          <w:color w:val="000000"/>
        </w:rPr>
        <w:t>.</w:t>
      </w:r>
      <w:r w:rsidR="000D0F41" w:rsidRPr="000A214B">
        <w:rPr>
          <w:bCs/>
          <w:color w:val="000000"/>
        </w:rPr>
        <w:t xml:space="preserve"> настоящего Договора.  </w:t>
      </w:r>
    </w:p>
    <w:p w:rsidR="00F9533D" w:rsidRPr="007C0C71" w:rsidRDefault="00F9533D" w:rsidP="00F9533D">
      <w:pPr>
        <w:pStyle w:val="ad"/>
        <w:ind w:firstLine="567"/>
        <w:rPr>
          <w:bCs/>
          <w:color w:val="000000"/>
        </w:rPr>
      </w:pPr>
      <w:r w:rsidRPr="000A214B">
        <w:rPr>
          <w:bCs/>
          <w:color w:val="000000"/>
        </w:rPr>
        <w:t xml:space="preserve">Покупатель оформляет проект Дополнительного соглашения </w:t>
      </w:r>
      <w:r w:rsidR="008C46A8" w:rsidRPr="000A214B">
        <w:rPr>
          <w:bCs/>
          <w:i/>
          <w:color w:val="000000"/>
        </w:rPr>
        <w:t xml:space="preserve"> </w:t>
      </w:r>
      <w:r w:rsidRPr="000A214B">
        <w:rPr>
          <w:bCs/>
          <w:color w:val="000000"/>
        </w:rPr>
        <w:t xml:space="preserve">путем его составления, подписания и проставления печати, и направляет его в 2 экземплярах в адрес Поставщика почтовым отправлением, либо нарочным (курьером). Одновременно </w:t>
      </w:r>
      <w:r w:rsidR="000A214B" w:rsidRPr="000A214B">
        <w:rPr>
          <w:bCs/>
          <w:color w:val="000000"/>
        </w:rPr>
        <w:t>Покупатель направляет</w:t>
      </w:r>
      <w:r w:rsidRPr="000A214B">
        <w:rPr>
          <w:bCs/>
          <w:color w:val="000000"/>
        </w:rPr>
        <w:t xml:space="preserve"> Дополнительное соглашение Поставщику посредством факсимильной связи  или по </w:t>
      </w:r>
      <w:r w:rsidRPr="007C0C71">
        <w:rPr>
          <w:bCs/>
          <w:color w:val="000000"/>
        </w:rPr>
        <w:t xml:space="preserve">электронной почте. </w:t>
      </w:r>
    </w:p>
    <w:p w:rsidR="008C1EB6" w:rsidRPr="007C0C71" w:rsidRDefault="008C1EB6" w:rsidP="008C1EB6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Поставщик в течение 2 (двух)  рабочих дней с  даты получения  от Покупателя подписанного и заверенного печатью Дополнительного соглашения по факсимильной связи или по электронной почте,  оформляет его путем подписания и проставления на нем печати, и направляет Покупателю подписанное Дополнительное соглашение  по факсимильной связи или по электронной почте. </w:t>
      </w:r>
    </w:p>
    <w:p w:rsidR="008C1EB6" w:rsidRDefault="008C1EB6" w:rsidP="008C1EB6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рабочих дней с даты получения от Покупателя оригинала Дополнительного соглашения</w:t>
      </w:r>
      <w:r w:rsidRPr="007C0C71">
        <w:rPr>
          <w:bCs/>
          <w:i/>
          <w:color w:val="000000"/>
        </w:rPr>
        <w:t xml:space="preserve">, </w:t>
      </w:r>
      <w:r w:rsidRPr="007C0C71">
        <w:rPr>
          <w:bCs/>
          <w:color w:val="000000"/>
        </w:rPr>
        <w:t>направленного почтовым отправлением либо нарочным (курьером), подписывает его и проставляет печать, и направляет Покупателю 1 (один) экземпляр Дополнительного соглашения почтовым отправлением либо нарочным (курьером).</w:t>
      </w:r>
      <w:r w:rsidRPr="00F10DDF">
        <w:rPr>
          <w:bCs/>
          <w:color w:val="000000"/>
        </w:rPr>
        <w:t xml:space="preserve"> </w:t>
      </w:r>
    </w:p>
    <w:p w:rsidR="000D0F41" w:rsidRPr="007C0C71" w:rsidRDefault="000D0F41" w:rsidP="00AE7E25">
      <w:pPr>
        <w:pStyle w:val="ad"/>
        <w:ind w:firstLine="567"/>
        <w:rPr>
          <w:bCs/>
          <w:color w:val="000000"/>
        </w:rPr>
      </w:pPr>
      <w:r w:rsidRPr="00757574">
        <w:rPr>
          <w:bCs/>
          <w:color w:val="000000"/>
        </w:rPr>
        <w:lastRenderedPageBreak/>
        <w:t xml:space="preserve"> Датой </w:t>
      </w:r>
      <w:r w:rsidR="00FC2965" w:rsidRPr="00FC2965">
        <w:rPr>
          <w:bCs/>
          <w:color w:val="000000"/>
        </w:rPr>
        <w:t xml:space="preserve">подписания </w:t>
      </w:r>
      <w:r w:rsidRPr="00757574">
        <w:rPr>
          <w:bCs/>
          <w:color w:val="000000"/>
        </w:rPr>
        <w:t xml:space="preserve"> Дополнительного соглашения  является дата отправления Покупателем по факсу или </w:t>
      </w:r>
      <w:r w:rsidRPr="00B64977">
        <w:rPr>
          <w:bCs/>
          <w:color w:val="000000"/>
        </w:rPr>
        <w:t xml:space="preserve">электронной почте подписанного Покупателем текста </w:t>
      </w:r>
      <w:r w:rsidRPr="007C0C71">
        <w:rPr>
          <w:bCs/>
          <w:color w:val="000000"/>
        </w:rPr>
        <w:t>Дополнительного соглашения</w:t>
      </w:r>
      <w:r w:rsidR="00FC2965" w:rsidRPr="007C0C71">
        <w:rPr>
          <w:bCs/>
          <w:color w:val="000000"/>
        </w:rPr>
        <w:t xml:space="preserve"> </w:t>
      </w:r>
      <w:r w:rsidR="00B64977" w:rsidRPr="007C0C71">
        <w:rPr>
          <w:bCs/>
          <w:color w:val="000000"/>
        </w:rPr>
        <w:t>со  Спецификацией</w:t>
      </w:r>
      <w:r w:rsidR="008C46A8" w:rsidRPr="007C0C71">
        <w:rPr>
          <w:bCs/>
          <w:color w:val="000000"/>
        </w:rPr>
        <w:t>.</w:t>
      </w:r>
    </w:p>
    <w:p w:rsidR="000D0F41" w:rsidRDefault="000D0F41" w:rsidP="00AE7E25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В случае, если </w:t>
      </w:r>
      <w:r w:rsidR="00B64977" w:rsidRPr="007C0C71">
        <w:rPr>
          <w:bCs/>
          <w:color w:val="000000"/>
        </w:rPr>
        <w:t xml:space="preserve">Поставщику </w:t>
      </w:r>
      <w:r w:rsidRPr="007C0C71">
        <w:rPr>
          <w:bCs/>
          <w:color w:val="000000"/>
        </w:rPr>
        <w:t xml:space="preserve">вместе с Дополнительным соглашением </w:t>
      </w:r>
      <w:r w:rsidR="00432C55" w:rsidRPr="007C0C71">
        <w:rPr>
          <w:bCs/>
          <w:color w:val="000000"/>
        </w:rPr>
        <w:t xml:space="preserve">и Спецификацией направляется </w:t>
      </w:r>
      <w:r w:rsidRPr="007C0C71">
        <w:rPr>
          <w:bCs/>
          <w:color w:val="000000"/>
        </w:rPr>
        <w:t xml:space="preserve">Техническое задание, то Дополнительное </w:t>
      </w:r>
      <w:r w:rsidR="00542857" w:rsidRPr="007C0C71">
        <w:rPr>
          <w:bCs/>
          <w:color w:val="000000"/>
        </w:rPr>
        <w:t>соглашение считается</w:t>
      </w:r>
      <w:r w:rsidRPr="007C0C71">
        <w:rPr>
          <w:bCs/>
          <w:color w:val="000000"/>
        </w:rPr>
        <w:t xml:space="preserve"> подписанным только при условии подписания обеими </w:t>
      </w:r>
      <w:r w:rsidR="00C56442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 xml:space="preserve">торонами </w:t>
      </w:r>
      <w:r w:rsidR="004F3E14" w:rsidRPr="007C0C71">
        <w:rPr>
          <w:bCs/>
          <w:color w:val="000000"/>
        </w:rPr>
        <w:t xml:space="preserve">  </w:t>
      </w:r>
      <w:r w:rsidRPr="007C0C71">
        <w:rPr>
          <w:bCs/>
          <w:color w:val="000000"/>
        </w:rPr>
        <w:t>Технического задания.</w:t>
      </w:r>
    </w:p>
    <w:p w:rsidR="00C56442" w:rsidRDefault="000D0F41" w:rsidP="00AE7E25">
      <w:pPr>
        <w:pStyle w:val="ad"/>
        <w:ind w:firstLine="567"/>
        <w:rPr>
          <w:bCs/>
        </w:rPr>
      </w:pPr>
      <w:r w:rsidRPr="007C0C71">
        <w:rPr>
          <w:bCs/>
          <w:color w:val="000000"/>
        </w:rPr>
        <w:t xml:space="preserve">В вопросах, не урегулированных Дополнительным соглашением, </w:t>
      </w:r>
      <w:r w:rsidR="00666576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>тороны  руководствуются положениями Договора. Если Дополнительным соглашением</w:t>
      </w:r>
      <w:r w:rsidR="00371574">
        <w:rPr>
          <w:bCs/>
          <w:color w:val="000000"/>
        </w:rPr>
        <w:t xml:space="preserve"> или Спецификацией</w:t>
      </w:r>
      <w:r w:rsidRPr="007C0C71">
        <w:rPr>
          <w:bCs/>
          <w:color w:val="000000"/>
        </w:rPr>
        <w:t xml:space="preserve"> предусмотрено иное, чем в тексте настоящего Договора, то при </w:t>
      </w:r>
      <w:r w:rsidR="00542857" w:rsidRPr="007C0C71">
        <w:rPr>
          <w:bCs/>
          <w:color w:val="000000"/>
        </w:rPr>
        <w:t xml:space="preserve">толковании </w:t>
      </w:r>
      <w:r w:rsidRPr="007C0C71">
        <w:rPr>
          <w:bCs/>
          <w:color w:val="000000"/>
        </w:rPr>
        <w:t xml:space="preserve">приоритет </w:t>
      </w:r>
      <w:r w:rsidRPr="007C0C71">
        <w:rPr>
          <w:bCs/>
        </w:rPr>
        <w:t>имеют положения, установленные Дополнительным соглашением</w:t>
      </w:r>
      <w:r w:rsidR="00371574">
        <w:rPr>
          <w:bCs/>
        </w:rPr>
        <w:t xml:space="preserve"> или Спецификацией</w:t>
      </w:r>
      <w:r w:rsidRPr="007C0C71">
        <w:rPr>
          <w:bCs/>
        </w:rPr>
        <w:t>.</w:t>
      </w:r>
    </w:p>
    <w:p w:rsidR="00F90E82" w:rsidRPr="009C11C8" w:rsidRDefault="00F90E82" w:rsidP="00130BA0">
      <w:pPr>
        <w:pStyle w:val="ad"/>
        <w:ind w:firstLine="567"/>
        <w:rPr>
          <w:bCs/>
        </w:rPr>
      </w:pPr>
      <w:r>
        <w:rPr>
          <w:bCs/>
        </w:rPr>
        <w:t xml:space="preserve">1.2.1. </w:t>
      </w:r>
      <w:r w:rsidRPr="009C11C8">
        <w:rPr>
          <w:bCs/>
        </w:rPr>
        <w:t xml:space="preserve">В случае запроса </w:t>
      </w:r>
      <w:r>
        <w:rPr>
          <w:bCs/>
        </w:rPr>
        <w:t>Покупателя</w:t>
      </w:r>
      <w:r w:rsidRPr="009C11C8">
        <w:rPr>
          <w:bCs/>
        </w:rPr>
        <w:t xml:space="preserve"> на внесение изменений в характеристики и иные индивидуально определенные свойства </w:t>
      </w:r>
      <w:r>
        <w:rPr>
          <w:bCs/>
        </w:rPr>
        <w:t>Продукции</w:t>
      </w:r>
      <w:r w:rsidRPr="009C11C8">
        <w:rPr>
          <w:bCs/>
        </w:rPr>
        <w:t>, не меняющие е</w:t>
      </w:r>
      <w:r>
        <w:rPr>
          <w:bCs/>
        </w:rPr>
        <w:t>е</w:t>
      </w:r>
      <w:r w:rsidRPr="009C11C8">
        <w:rPr>
          <w:bCs/>
        </w:rPr>
        <w:t xml:space="preserve"> назначение, способ и условия использования, согласованные в первоначальной Спецификации</w:t>
      </w:r>
      <w:r>
        <w:rPr>
          <w:bCs/>
        </w:rPr>
        <w:t>/Техническом задании</w:t>
      </w:r>
      <w:r w:rsidRPr="009C11C8">
        <w:rPr>
          <w:bCs/>
        </w:rPr>
        <w:t xml:space="preserve">, Поставщик, при наличии возможности, удовлетворяет такой запрос и поставляет  </w:t>
      </w:r>
      <w:r>
        <w:rPr>
          <w:bCs/>
        </w:rPr>
        <w:t xml:space="preserve">Продукцию </w:t>
      </w:r>
      <w:r w:rsidRPr="009C11C8">
        <w:rPr>
          <w:bCs/>
        </w:rPr>
        <w:t>с учетом его изменения на основании подписанно</w:t>
      </w:r>
      <w:r>
        <w:rPr>
          <w:bCs/>
        </w:rPr>
        <w:t>го Дополнительного соглашения и</w:t>
      </w:r>
      <w:r w:rsidRPr="009C11C8">
        <w:rPr>
          <w:bCs/>
        </w:rPr>
        <w:t xml:space="preserve"> корректирующей Спецификации</w:t>
      </w:r>
      <w:r>
        <w:rPr>
          <w:bCs/>
        </w:rPr>
        <w:t>/Технического задания</w:t>
      </w:r>
      <w:r w:rsidRPr="009C11C8">
        <w:rPr>
          <w:bCs/>
        </w:rPr>
        <w:t>, устанавливающ</w:t>
      </w:r>
      <w:r>
        <w:rPr>
          <w:bCs/>
        </w:rPr>
        <w:t>их характеристики Продукции, ее</w:t>
      </w:r>
      <w:r w:rsidRPr="009C11C8">
        <w:rPr>
          <w:bCs/>
        </w:rPr>
        <w:t xml:space="preserve"> стоимость, порядок оплаты, условия поставки и иные существенные условия.</w:t>
      </w:r>
    </w:p>
    <w:p w:rsidR="00F90E82" w:rsidRPr="009C11C8" w:rsidRDefault="00F90E82" w:rsidP="00130BA0">
      <w:pPr>
        <w:pStyle w:val="ad"/>
        <w:ind w:firstLine="567"/>
        <w:rPr>
          <w:bCs/>
        </w:rPr>
      </w:pPr>
      <w:r w:rsidRPr="009C11C8">
        <w:rPr>
          <w:bCs/>
        </w:rPr>
        <w:t xml:space="preserve">Указанное право </w:t>
      </w:r>
      <w:r>
        <w:rPr>
          <w:bCs/>
        </w:rPr>
        <w:t>Покупателя</w:t>
      </w:r>
      <w:r w:rsidRPr="009C11C8">
        <w:rPr>
          <w:bCs/>
        </w:rPr>
        <w:t xml:space="preserve"> может быть реализовано до отгрузки Поставщиком </w:t>
      </w:r>
      <w:r>
        <w:rPr>
          <w:bCs/>
        </w:rPr>
        <w:t>Продукции.</w:t>
      </w:r>
    </w:p>
    <w:p w:rsidR="00FC2965" w:rsidRPr="007C0C71" w:rsidRDefault="002E702E" w:rsidP="00FC2965">
      <w:pPr>
        <w:pStyle w:val="ad"/>
        <w:ind w:firstLine="567"/>
        <w:rPr>
          <w:bCs/>
        </w:rPr>
      </w:pPr>
      <w:r w:rsidRPr="007C0C71">
        <w:rPr>
          <w:bCs/>
        </w:rPr>
        <w:t>1.</w:t>
      </w:r>
      <w:r w:rsidR="005F5554" w:rsidRPr="007C0C71">
        <w:rPr>
          <w:bCs/>
        </w:rPr>
        <w:t>3</w:t>
      </w:r>
      <w:r w:rsidRPr="007C0C71">
        <w:rPr>
          <w:bCs/>
        </w:rPr>
        <w:t xml:space="preserve">. </w:t>
      </w:r>
      <w:r w:rsidR="00D56015">
        <w:rPr>
          <w:bCs/>
        </w:rPr>
        <w:t xml:space="preserve"> </w:t>
      </w:r>
      <w:r w:rsidR="00FC2965" w:rsidRPr="007C0C71">
        <w:rPr>
          <w:bCs/>
        </w:rPr>
        <w:t>В целях толкования условий настоящего Договора:</w:t>
      </w:r>
    </w:p>
    <w:p w:rsidR="00FC2965" w:rsidRPr="007C0C71" w:rsidRDefault="00FC2965" w:rsidP="00FC2965">
      <w:pPr>
        <w:pStyle w:val="ad"/>
        <w:ind w:firstLine="567"/>
        <w:rPr>
          <w:bCs/>
        </w:rPr>
      </w:pPr>
      <w:r w:rsidRPr="007C0C71">
        <w:rPr>
          <w:bCs/>
        </w:rPr>
        <w:t>- термины «Продукция», «Спецификация», «Техническое задание» применяются и имеют такое же значение  при поставке дополнительной Продукции, предусмотренной п. 1.2 Договора;</w:t>
      </w:r>
    </w:p>
    <w:p w:rsidR="00FC2965" w:rsidRPr="00096547" w:rsidRDefault="00FC2965" w:rsidP="00FC2965">
      <w:pPr>
        <w:pStyle w:val="ad"/>
        <w:ind w:firstLine="567"/>
        <w:rPr>
          <w:bCs/>
        </w:rPr>
      </w:pPr>
      <w:r w:rsidRPr="007C0C71">
        <w:rPr>
          <w:bCs/>
        </w:rPr>
        <w:t xml:space="preserve"> -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или </w:t>
      </w:r>
      <w:r w:rsidRPr="007C0C71">
        <w:rPr>
          <w:bCs/>
        </w:rPr>
        <w:t>Дополнительного соглашения предусмотрена поставка Продукции партиями.</w:t>
      </w:r>
    </w:p>
    <w:p w:rsidR="00F71634" w:rsidRPr="00550B13" w:rsidRDefault="00F71634" w:rsidP="00530997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b/>
          <w:bCs/>
          <w:color w:val="000000" w:themeColor="text1"/>
          <w:spacing w:val="-2"/>
        </w:rPr>
      </w:pPr>
      <w:permStart w:id="1939612313" w:edGrp="everyone"/>
      <w:permEnd w:id="1939612313"/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:rsidR="00F71634" w:rsidRPr="00807470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permStart w:id="510753387" w:edGrp="everyone"/>
      <w:r w:rsidR="00D62879" w:rsidRPr="00807470">
        <w:rPr>
          <w:b w:val="0"/>
          <w:i/>
          <w:color w:val="000000" w:themeColor="text1"/>
          <w:szCs w:val="24"/>
          <w:lang w:val="ru-RU"/>
        </w:rPr>
        <w:t>Технического задания</w:t>
      </w:r>
      <w:r w:rsidR="00453179" w:rsidRPr="00807470">
        <w:rPr>
          <w:b w:val="0"/>
          <w:i/>
          <w:color w:val="000000" w:themeColor="text1"/>
          <w:szCs w:val="24"/>
          <w:lang w:val="ru-RU"/>
        </w:rPr>
        <w:t xml:space="preserve"> (при поставке</w:t>
      </w:r>
      <w:r w:rsidR="000A77F5" w:rsidRPr="000A77F5">
        <w:rPr>
          <w:b w:val="0"/>
          <w:i/>
          <w:color w:val="000000" w:themeColor="text1"/>
          <w:szCs w:val="24"/>
          <w:lang w:val="ru-RU"/>
        </w:rPr>
        <w:t>/</w:t>
      </w:r>
      <w:r w:rsidR="000A77F5">
        <w:rPr>
          <w:b w:val="0"/>
          <w:i/>
          <w:color w:val="000000" w:themeColor="text1"/>
          <w:szCs w:val="24"/>
          <w:lang w:val="ru-RU"/>
        </w:rPr>
        <w:t>изготовлении и поставке</w:t>
      </w:r>
      <w:r w:rsidR="00453179" w:rsidRPr="00807470">
        <w:rPr>
          <w:b w:val="0"/>
          <w:i/>
          <w:color w:val="000000" w:themeColor="text1"/>
          <w:szCs w:val="24"/>
          <w:lang w:val="ru-RU"/>
        </w:rPr>
        <w:t xml:space="preserve"> оборудования</w:t>
      </w:r>
      <w:r w:rsidR="000A77F5" w:rsidRPr="000A77F5">
        <w:rPr>
          <w:b w:val="0"/>
          <w:i/>
          <w:color w:val="000000" w:themeColor="text1"/>
          <w:szCs w:val="24"/>
          <w:lang w:val="ru-RU"/>
        </w:rPr>
        <w:t xml:space="preserve"> </w:t>
      </w:r>
      <w:r w:rsidR="000A77F5">
        <w:rPr>
          <w:b w:val="0"/>
          <w:i/>
          <w:color w:val="000000" w:themeColor="text1"/>
          <w:szCs w:val="24"/>
          <w:lang w:val="ru-RU"/>
        </w:rPr>
        <w:t>и/или запасных частей</w:t>
      </w:r>
      <w:r w:rsidR="00453179" w:rsidRPr="00807470">
        <w:rPr>
          <w:b w:val="0"/>
          <w:color w:val="000000" w:themeColor="text1"/>
          <w:szCs w:val="24"/>
          <w:lang w:val="ru-RU"/>
        </w:rPr>
        <w:t>)</w:t>
      </w:r>
      <w:r w:rsidR="00D62879" w:rsidRPr="00807470">
        <w:rPr>
          <w:b w:val="0"/>
          <w:color w:val="000000" w:themeColor="text1"/>
          <w:szCs w:val="24"/>
          <w:lang w:val="ru-RU"/>
        </w:rPr>
        <w:t>,</w:t>
      </w:r>
      <w:r w:rsidRPr="00807470">
        <w:rPr>
          <w:b w:val="0"/>
          <w:color w:val="000000" w:themeColor="text1"/>
          <w:szCs w:val="24"/>
        </w:rPr>
        <w:t xml:space="preserve"> </w:t>
      </w:r>
      <w:permEnd w:id="510753387"/>
      <w:r w:rsidRPr="00807470">
        <w:rPr>
          <w:b w:val="0"/>
          <w:color w:val="000000" w:themeColor="text1"/>
          <w:szCs w:val="24"/>
        </w:rPr>
        <w:t>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:rsidR="00F8641B" w:rsidRPr="00550B13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>разрешения на 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permStart w:id="1500712639" w:edGrp="everyone"/>
      <w:r w:rsidR="008247D8" w:rsidRPr="00807470">
        <w:rPr>
          <w:b w:val="0"/>
          <w:color w:val="000000" w:themeColor="text1"/>
          <w:szCs w:val="24"/>
          <w:lang w:val="ru-RU"/>
        </w:rPr>
        <w:t>,</w:t>
      </w:r>
      <w:r w:rsidR="00574E98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807470">
        <w:rPr>
          <w:b w:val="0"/>
          <w:i/>
          <w:color w:val="000000" w:themeColor="text1"/>
          <w:szCs w:val="24"/>
          <w:lang w:val="ru-RU"/>
        </w:rPr>
        <w:t>Техническом задании</w:t>
      </w:r>
      <w:r w:rsidR="00574E98" w:rsidRPr="00807470">
        <w:rPr>
          <w:b w:val="0"/>
          <w:i/>
          <w:color w:val="000000" w:themeColor="text1"/>
          <w:szCs w:val="24"/>
          <w:lang w:val="ru-RU"/>
        </w:rPr>
        <w:t xml:space="preserve"> </w:t>
      </w:r>
      <w:r w:rsidR="008247D8" w:rsidRPr="00807470">
        <w:rPr>
          <w:b w:val="0"/>
          <w:i/>
          <w:color w:val="000000" w:themeColor="text1"/>
          <w:szCs w:val="24"/>
          <w:lang w:val="ru-RU"/>
        </w:rPr>
        <w:t>(при поставке оборудования)</w:t>
      </w:r>
      <w:r w:rsidR="00D62879" w:rsidRPr="00807470">
        <w:rPr>
          <w:b w:val="0"/>
          <w:color w:val="000000" w:themeColor="text1"/>
          <w:szCs w:val="24"/>
          <w:lang w:val="ru-RU"/>
        </w:rPr>
        <w:t>.</w:t>
      </w:r>
      <w:permEnd w:id="1500712639"/>
    </w:p>
    <w:p w:rsidR="00F71634" w:rsidRPr="00550B13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</w:t>
      </w:r>
      <w:r w:rsidR="00D43D40" w:rsidRPr="005C79BE">
        <w:rPr>
          <w:b w:val="0"/>
          <w:szCs w:val="24"/>
          <w:lang w:val="ru-RU" w:eastAsia="ru-RU"/>
        </w:rPr>
        <w:lastRenderedPageBreak/>
        <w:t xml:space="preserve">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основании выставленных им счетов-фактур, то стоимость тары и упаковки считается включенной в цену Продукции.</w:t>
      </w:r>
    </w:p>
    <w:p w:rsidR="00F71634" w:rsidRPr="00550B13" w:rsidRDefault="00F71634" w:rsidP="003C5F70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r w:rsidR="006146DC">
        <w:rPr>
          <w:b w:val="0"/>
          <w:color w:val="000000" w:themeColor="text1"/>
          <w:szCs w:val="24"/>
          <w:lang w:val="ru-RU"/>
        </w:rPr>
        <w:t>му</w:t>
      </w:r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:rsidR="00DC760D" w:rsidRDefault="00F71634" w:rsidP="000C238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:rsidR="003C5F70" w:rsidRDefault="004A00EE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:rsidR="004A00EE" w:rsidRPr="00807470" w:rsidRDefault="004A00EE">
      <w:pPr>
        <w:pStyle w:val="23"/>
        <w:tabs>
          <w:tab w:val="left" w:pos="1080"/>
        </w:tabs>
        <w:ind w:firstLine="540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:rsidR="004A00EE" w:rsidRPr="00757574" w:rsidRDefault="004A00EE" w:rsidP="00920FC0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:rsidR="00C81CD0" w:rsidRPr="00807470" w:rsidRDefault="00C81CD0" w:rsidP="00C81CD0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 xml:space="preserve">Перечень комплектующих изделий (составных частей) Продукции определяется в Спецификации, Техническом задании (комплектность Продукции). </w:t>
      </w:r>
    </w:p>
    <w:p w:rsidR="00C81CD0" w:rsidRPr="00C81CD0" w:rsidRDefault="00C81CD0" w:rsidP="00C81CD0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Если Спецификацией, Техническим заданием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:rsidR="00F71634" w:rsidRPr="00A83569" w:rsidRDefault="00F71634" w:rsidP="00530997">
      <w:pPr>
        <w:pStyle w:val="23"/>
        <w:tabs>
          <w:tab w:val="left" w:pos="0"/>
          <w:tab w:val="left" w:pos="1080"/>
          <w:tab w:val="left" w:pos="1260"/>
        </w:tabs>
        <w:spacing w:before="100" w:beforeAutospacing="1" w:after="100" w:afterAutospacing="1"/>
        <w:ind w:firstLine="0"/>
        <w:rPr>
          <w:szCs w:val="24"/>
          <w:lang w:val="ru-RU"/>
        </w:rPr>
      </w:pPr>
      <w:r w:rsidRPr="00E0596A">
        <w:rPr>
          <w:szCs w:val="24"/>
        </w:rPr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>, КОМПЛЕКТНОСТИ И АССОРТИМЕНТУ</w:t>
      </w:r>
    </w:p>
    <w:p w:rsidR="008C6F94" w:rsidRPr="00EF10E6" w:rsidRDefault="00B849ED" w:rsidP="00807470">
      <w:pPr>
        <w:pStyle w:val="23"/>
        <w:numPr>
          <w:ilvl w:val="1"/>
          <w:numId w:val="3"/>
        </w:numPr>
        <w:tabs>
          <w:tab w:val="left" w:pos="1080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:rsidR="008C6F94" w:rsidRPr="00807470" w:rsidRDefault="00B849ED" w:rsidP="00C56307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</w:t>
      </w:r>
      <w:r w:rsidRPr="00B849ED">
        <w:rPr>
          <w:b w:val="0"/>
          <w:szCs w:val="24"/>
          <w:lang w:val="ru-RU"/>
        </w:rPr>
        <w:lastRenderedPageBreak/>
        <w:t xml:space="preserve">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:rsidR="0096406F" w:rsidRPr="00807470" w:rsidRDefault="0096406F" w:rsidP="0087650B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:rsidR="0096406F" w:rsidRPr="00807470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:rsidR="0096406F" w:rsidRPr="00807470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:rsidR="0096406F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:rsidR="008C6F94" w:rsidRPr="00EF10E6" w:rsidRDefault="005339A3" w:rsidP="00304047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морским </w:t>
      </w:r>
      <w:r w:rsidR="00B849ED" w:rsidRPr="00B849ED">
        <w:rPr>
          <w:b w:val="0"/>
          <w:szCs w:val="24"/>
          <w:lang w:val="ru-RU"/>
        </w:rPr>
        <w:t xml:space="preserve"> транспортом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:rsidR="00CE59DE" w:rsidRDefault="00CE59DE" w:rsidP="00CE59DE">
      <w:pPr>
        <w:pStyle w:val="23"/>
        <w:tabs>
          <w:tab w:val="left" w:pos="1080"/>
        </w:tabs>
        <w:ind w:firstLine="567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:rsidR="00E06CAC" w:rsidRPr="00EF10E6" w:rsidRDefault="00E06CAC" w:rsidP="00E06CAC">
      <w:pPr>
        <w:pStyle w:val="23"/>
        <w:tabs>
          <w:tab w:val="left" w:pos="1080"/>
        </w:tabs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:rsidR="008355FA" w:rsidRPr="00AE6283" w:rsidRDefault="005339A3" w:rsidP="00304047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разгрузки неопломбированных транспортных средств и контейнеров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:rsidR="00CA08F4" w:rsidRDefault="008355FA" w:rsidP="00304047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>качеству, комплектности  и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:rsidR="008C6F94" w:rsidRPr="00EF10E6" w:rsidRDefault="005339A3" w:rsidP="005339A3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1E3E79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</w:t>
      </w:r>
      <w:r w:rsidR="001E3E79">
        <w:rPr>
          <w:b w:val="0"/>
          <w:szCs w:val="24"/>
          <w:lang w:val="ru-RU"/>
        </w:rPr>
        <w:t>и/или Техническом задании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требованиям, Покупатель/Грузополучатель обязан приостановить приемку Продукции и уведомить </w:t>
      </w:r>
      <w:r w:rsidR="00B849ED" w:rsidRPr="00B849ED">
        <w:rPr>
          <w:b w:val="0"/>
          <w:szCs w:val="24"/>
          <w:lang w:val="ru-RU"/>
        </w:rPr>
        <w:lastRenderedPageBreak/>
        <w:t>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:rsidR="00E542D2" w:rsidRPr="00AE6283" w:rsidRDefault="00B849ED" w:rsidP="0087650B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</w:t>
      </w:r>
      <w:permStart w:id="349000476" w:edGrp="everyone"/>
      <w:r w:rsidRPr="00AE6283">
        <w:rPr>
          <w:b w:val="0"/>
          <w:szCs w:val="24"/>
          <w:lang w:val="ru-RU"/>
        </w:rPr>
        <w:t xml:space="preserve">2 (двух) рабочих </w:t>
      </w:r>
      <w:permEnd w:id="349000476"/>
      <w:r w:rsidRPr="00AE6283">
        <w:rPr>
          <w:b w:val="0"/>
          <w:szCs w:val="24"/>
          <w:lang w:val="ru-RU"/>
        </w:rPr>
        <w:t xml:space="preserve">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:rsidR="00E542D2" w:rsidRPr="00AE6283" w:rsidRDefault="00CD2D68" w:rsidP="0087650B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:rsidR="003B332B" w:rsidRPr="00AE6283" w:rsidRDefault="00E542D2" w:rsidP="00E542D2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неявке  представителя Поставщика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настоящ</w:t>
      </w:r>
      <w:r w:rsidR="00695B10" w:rsidRPr="00AE6283">
        <w:rPr>
          <w:b w:val="0"/>
          <w:szCs w:val="24"/>
          <w:lang w:val="ru-RU"/>
        </w:rPr>
        <w:t xml:space="preserve">его </w:t>
      </w:r>
      <w:r w:rsidR="00B849ED" w:rsidRPr="00AE6283">
        <w:rPr>
          <w:b w:val="0"/>
          <w:szCs w:val="24"/>
          <w:lang w:val="ru-RU"/>
        </w:rPr>
        <w:t xml:space="preserve"> Договора,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:rsidR="00A209A5" w:rsidRDefault="00E542D2" w:rsidP="00554545">
      <w:pPr>
        <w:pStyle w:val="23"/>
        <w:ind w:firstLine="567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:rsidR="00E7120D" w:rsidRPr="00A44CC6" w:rsidRDefault="00A209A5" w:rsidP="00E7120D">
      <w:pPr>
        <w:pStyle w:val="23"/>
        <w:tabs>
          <w:tab w:val="left" w:pos="1080"/>
        </w:tabs>
        <w:ind w:firstLine="567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</w:t>
      </w:r>
      <w:permStart w:id="472460331" w:edGrp="everyone"/>
      <w:r w:rsidR="00FD22EF" w:rsidRPr="0005440D">
        <w:rPr>
          <w:b w:val="0"/>
          <w:szCs w:val="24"/>
        </w:rPr>
        <w:t xml:space="preserve">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permEnd w:id="472460331"/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:rsidR="00940B7F" w:rsidRPr="00A44CC6" w:rsidRDefault="00940B7F" w:rsidP="00EA2086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вывоза 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>. Договора.</w:t>
      </w:r>
    </w:p>
    <w:p w:rsidR="008C6F94" w:rsidRDefault="00554545" w:rsidP="00554545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8.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</w:t>
      </w:r>
      <w:r w:rsidR="00B849ED" w:rsidRPr="00A44CC6">
        <w:rPr>
          <w:b w:val="0"/>
          <w:szCs w:val="24"/>
        </w:rPr>
        <w:lastRenderedPageBreak/>
        <w:t xml:space="preserve">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:rsidR="00BF1BE2" w:rsidRDefault="002009B9" w:rsidP="00E8027E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транспорта</w:t>
      </w:r>
      <w:r w:rsidR="00B849ED" w:rsidRPr="00B849ED">
        <w:rPr>
          <w:b w:val="0"/>
          <w:szCs w:val="24"/>
        </w:rPr>
        <w:t xml:space="preserve">  при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:rsidR="008C6F94" w:rsidRPr="00A44CC6" w:rsidRDefault="002009B9" w:rsidP="00E8027E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</w:t>
      </w:r>
      <w:permStart w:id="1674380029" w:edGrp="everyone"/>
      <w:r w:rsidR="00B849ED" w:rsidRPr="00A44CC6">
        <w:rPr>
          <w:b w:val="0"/>
          <w:szCs w:val="24"/>
          <w:lang w:val="ru-RU"/>
        </w:rPr>
        <w:t xml:space="preserve">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permEnd w:id="1674380029"/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:rsidR="008C6F94" w:rsidRDefault="002009B9" w:rsidP="00E8027E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:rsidR="000E6B87" w:rsidRPr="00D01153" w:rsidRDefault="00E8027E" w:rsidP="00E8027E">
      <w:pPr>
        <w:pStyle w:val="23"/>
        <w:ind w:firstLine="567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>оговора (в т.ч.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:rsidR="00BF1BE2" w:rsidRDefault="00BF1BE2" w:rsidP="00BF1BE2">
      <w:pPr>
        <w:rPr>
          <w:i/>
        </w:rPr>
      </w:pPr>
    </w:p>
    <w:p w:rsidR="00BF7BA1" w:rsidRPr="00A44CC6" w:rsidRDefault="00BF7BA1" w:rsidP="00BF1BE2">
      <w:pPr>
        <w:ind w:firstLine="567"/>
        <w:rPr>
          <w:i/>
        </w:rPr>
      </w:pPr>
      <w:permStart w:id="436955533" w:edGrp="everyone"/>
      <w:r w:rsidRPr="00A44CC6">
        <w:rPr>
          <w:i/>
        </w:rPr>
        <w:t>В случае, если проводятся предварительные испытания поставляемой по настоящему Договору Продукции, Договор дополняется следующим пунктом:</w:t>
      </w:r>
    </w:p>
    <w:p w:rsidR="000E6B87" w:rsidRPr="00A44CC6" w:rsidRDefault="000E6B87" w:rsidP="00AD7A3F">
      <w:pPr>
        <w:pStyle w:val="af6"/>
        <w:numPr>
          <w:ilvl w:val="1"/>
          <w:numId w:val="39"/>
        </w:numPr>
        <w:tabs>
          <w:tab w:val="left" w:pos="1134"/>
        </w:tabs>
        <w:ind w:left="0" w:firstLine="567"/>
      </w:pPr>
      <w:r>
        <w:t xml:space="preserve">Для предварительных испытаний Поставщик заранее, не менее чем за 25 (двадцать пять) рабочих дней до предполагаемой даты отгрузки, уведомляет Покупателя о готовности Продукции к предварительным испытаниям с указанием </w:t>
      </w:r>
      <w:r w:rsidRPr="00A44CC6">
        <w:t xml:space="preserve">графика </w:t>
      </w:r>
      <w:r w:rsidR="009354A9" w:rsidRPr="00A44CC6">
        <w:t xml:space="preserve">проведения испытаний </w:t>
      </w:r>
      <w:r w:rsidRPr="00A44CC6">
        <w:t>и точного адреса места испытаний Продукции. При этом предварительные испытания должны быть организованы Поставщиком таким образом, чтобы обеспечить поставку Продукции в установленные Договором сроки.</w:t>
      </w:r>
      <w:r w:rsidR="009354A9" w:rsidRPr="00A44CC6">
        <w:t xml:space="preserve"> В согласованный С</w:t>
      </w:r>
      <w:r w:rsidR="00FA5A25" w:rsidRPr="00A44CC6">
        <w:t>торонами срок</w:t>
      </w:r>
      <w:r w:rsidRPr="00A44CC6">
        <w:t xml:space="preserve"> Покупатель обеспечивает прибытие своего </w:t>
      </w:r>
      <w:r w:rsidR="002B3280" w:rsidRPr="00A44CC6">
        <w:t>уполномоченного представителя</w:t>
      </w:r>
      <w:r w:rsidRPr="00A44CC6">
        <w:t xml:space="preserve"> (</w:t>
      </w:r>
      <w:r w:rsidR="002B3280" w:rsidRPr="00A44CC6">
        <w:t>представителей</w:t>
      </w:r>
      <w:r w:rsidRPr="00A44CC6">
        <w:t xml:space="preserve">) в место проведения испытаний Продукции. </w:t>
      </w:r>
    </w:p>
    <w:p w:rsidR="000E6B87" w:rsidRDefault="000E6B87" w:rsidP="00AD7A3F">
      <w:pPr>
        <w:pStyle w:val="afc"/>
        <w:ind w:firstLine="567"/>
        <w:rPr>
          <w:b/>
          <w:color w:val="000000"/>
        </w:rPr>
      </w:pPr>
      <w:r w:rsidRPr="00974236">
        <w:t xml:space="preserve">По результатам предварительных испытаний составляется Протокол предварительных испытаний на соответствие Продукции техническим требованиям по форме, приведенной в Приложении </w:t>
      </w:r>
      <w:r w:rsidR="00C354C2" w:rsidRPr="00974236">
        <w:t xml:space="preserve">№ </w:t>
      </w:r>
      <w:r w:rsidR="00076EA9" w:rsidRPr="00974236">
        <w:t>__</w:t>
      </w:r>
      <w:r w:rsidR="00C354C2" w:rsidRPr="00974236">
        <w:t xml:space="preserve"> </w:t>
      </w:r>
      <w:r w:rsidRPr="00974236">
        <w:t>к настоящему Договору, разрешающий отгрузку</w:t>
      </w:r>
      <w:r w:rsidR="009354A9" w:rsidRPr="00974236">
        <w:t xml:space="preserve"> Продукции</w:t>
      </w:r>
      <w:r w:rsidRPr="00974236">
        <w:t xml:space="preserve"> или содержащий замечания о несоответствиях и недостатках</w:t>
      </w:r>
      <w:r w:rsidR="009354A9" w:rsidRPr="00974236">
        <w:t xml:space="preserve"> Продукции. Замечания о несоответствиях и недостатках Продукции</w:t>
      </w:r>
      <w:r w:rsidRPr="00974236">
        <w:t xml:space="preserve"> Поставщик обязан устранить за свой счет до отгрузки Продукции Покупателю</w:t>
      </w:r>
      <w:r w:rsidR="009354A9" w:rsidRPr="00974236">
        <w:t>/Грузополучателю</w:t>
      </w:r>
      <w:r w:rsidRPr="00974236">
        <w:t xml:space="preserve">, при этом, срок </w:t>
      </w:r>
      <w:proofErr w:type="gramStart"/>
      <w:r w:rsidRPr="00974236">
        <w:t>поставки  Продукции</w:t>
      </w:r>
      <w:proofErr w:type="gramEnd"/>
      <w:r w:rsidRPr="00974236">
        <w:t xml:space="preserve"> остается</w:t>
      </w:r>
      <w:r w:rsidRPr="00974236">
        <w:rPr>
          <w:color w:val="000000"/>
        </w:rPr>
        <w:t xml:space="preserve"> неизменным.</w:t>
      </w:r>
    </w:p>
    <w:p w:rsidR="009354A9" w:rsidRDefault="000E6B87" w:rsidP="00AD7A3F">
      <w:pPr>
        <w:pStyle w:val="afc"/>
        <w:ind w:firstLine="567"/>
        <w:rPr>
          <w:spacing w:val="-1"/>
        </w:rPr>
      </w:pPr>
      <w:r>
        <w:t xml:space="preserve">В случае отказа Покупателя от участия в предварительных испытаниях, испытания </w:t>
      </w:r>
      <w:r w:rsidRPr="00974236">
        <w:t xml:space="preserve">проводятся </w:t>
      </w:r>
      <w:r w:rsidRPr="00974236">
        <w:rPr>
          <w:spacing w:val="-1"/>
        </w:rPr>
        <w:t>Поставщиком</w:t>
      </w:r>
      <w:r w:rsidR="00D42463" w:rsidRPr="00974236">
        <w:rPr>
          <w:spacing w:val="-1"/>
        </w:rPr>
        <w:t>/</w:t>
      </w:r>
      <w:r w:rsidRPr="00974236">
        <w:t xml:space="preserve">заводом-изготовителем в одностороннем порядке с подписанием одностороннего Протокола </w:t>
      </w:r>
      <w:r w:rsidRPr="00974236">
        <w:rPr>
          <w:color w:val="000000"/>
        </w:rPr>
        <w:t>предварительных испытаний</w:t>
      </w:r>
      <w:r w:rsidRPr="00974236">
        <w:t xml:space="preserve">. </w:t>
      </w:r>
      <w:r w:rsidR="002B3280" w:rsidRPr="00974236">
        <w:t>К</w:t>
      </w:r>
      <w:r w:rsidRPr="00974236">
        <w:t xml:space="preserve">опия Протокола направляется Покупателю </w:t>
      </w:r>
      <w:r w:rsidRPr="00974236">
        <w:rPr>
          <w:spacing w:val="-1"/>
        </w:rPr>
        <w:t xml:space="preserve">в течение 3 (трех) </w:t>
      </w:r>
      <w:r w:rsidR="00757574" w:rsidRPr="00974236">
        <w:rPr>
          <w:spacing w:val="-1"/>
        </w:rPr>
        <w:t xml:space="preserve">рабочих </w:t>
      </w:r>
      <w:r w:rsidRPr="00974236">
        <w:rPr>
          <w:spacing w:val="-1"/>
        </w:rPr>
        <w:t xml:space="preserve">дней от даты его </w:t>
      </w:r>
      <w:proofErr w:type="gramStart"/>
      <w:r w:rsidR="009354A9" w:rsidRPr="00974236">
        <w:rPr>
          <w:spacing w:val="-1"/>
        </w:rPr>
        <w:t xml:space="preserve">составления </w:t>
      </w:r>
      <w:r w:rsidR="002B3280" w:rsidRPr="00974236">
        <w:rPr>
          <w:spacing w:val="-1"/>
        </w:rPr>
        <w:t xml:space="preserve"> Поставщиком</w:t>
      </w:r>
      <w:proofErr w:type="gramEnd"/>
      <w:r w:rsidR="00D42463" w:rsidRPr="00974236">
        <w:rPr>
          <w:spacing w:val="-1"/>
        </w:rPr>
        <w:t xml:space="preserve">/ </w:t>
      </w:r>
      <w:r w:rsidR="002B3280" w:rsidRPr="00974236">
        <w:rPr>
          <w:spacing w:val="-1"/>
        </w:rPr>
        <w:t>заводом-изготовителем в одностороннем порядке</w:t>
      </w:r>
      <w:r w:rsidR="009354A9" w:rsidRPr="00974236">
        <w:rPr>
          <w:spacing w:val="-1"/>
        </w:rPr>
        <w:t xml:space="preserve">. Если Покупатель не направит Поставщику замечания на односторонний Протокол </w:t>
      </w:r>
      <w:r w:rsidR="009354A9" w:rsidRPr="00974236">
        <w:rPr>
          <w:color w:val="000000"/>
        </w:rPr>
        <w:t>предварительных испытаний</w:t>
      </w:r>
      <w:r w:rsidR="009354A9" w:rsidRPr="00974236" w:rsidDel="00044066">
        <w:rPr>
          <w:spacing w:val="-1"/>
        </w:rPr>
        <w:t xml:space="preserve"> </w:t>
      </w:r>
      <w:r w:rsidR="009354A9" w:rsidRPr="00974236">
        <w:rPr>
          <w:spacing w:val="-1"/>
        </w:rPr>
        <w:t xml:space="preserve">в течение 3 рабочих дней с </w:t>
      </w:r>
      <w:proofErr w:type="gramStart"/>
      <w:r w:rsidR="009354A9" w:rsidRPr="00974236">
        <w:rPr>
          <w:spacing w:val="-1"/>
        </w:rPr>
        <w:t>даты  его</w:t>
      </w:r>
      <w:proofErr w:type="gramEnd"/>
      <w:r w:rsidR="009354A9" w:rsidRPr="00974236">
        <w:rPr>
          <w:spacing w:val="-1"/>
        </w:rPr>
        <w:t xml:space="preserve"> получения, Поставщик вправе произвести отгрузку Продукции в соответствии с условиями Договора</w:t>
      </w:r>
    </w:p>
    <w:p w:rsidR="000E6B87" w:rsidRDefault="000E6B87" w:rsidP="005D485F">
      <w:pPr>
        <w:pStyle w:val="afc"/>
        <w:ind w:firstLine="709"/>
        <w:rPr>
          <w:b/>
          <w:color w:val="000000"/>
        </w:rPr>
      </w:pPr>
      <w:r>
        <w:rPr>
          <w:color w:val="000000"/>
        </w:rPr>
        <w:lastRenderedPageBreak/>
        <w:t>После подписания Протокола предварительных испытаний Продукция подлежит разборке (при необходимости) и упаковке силами и за счет Поставщика для ее транспортировки к месту назначения.</w:t>
      </w:r>
    </w:p>
    <w:p w:rsidR="000E6B87" w:rsidRDefault="000E6B87" w:rsidP="005D485F">
      <w:pPr>
        <w:pStyle w:val="afc"/>
        <w:ind w:firstLine="709"/>
        <w:rPr>
          <w:color w:val="000000"/>
        </w:rPr>
      </w:pPr>
      <w:r>
        <w:t>Предварительные испытания не являются приемкой</w:t>
      </w:r>
      <w:r>
        <w:rPr>
          <w:color w:val="000000"/>
        </w:rPr>
        <w:t xml:space="preserve"> Продукции</w:t>
      </w:r>
      <w:r>
        <w:t xml:space="preserve">. </w:t>
      </w:r>
      <w:r>
        <w:rPr>
          <w:color w:val="000000"/>
        </w:rPr>
        <w:t xml:space="preserve">Приемка Продукции по количеству и </w:t>
      </w:r>
      <w:r w:rsidRPr="00974236">
        <w:rPr>
          <w:color w:val="000000"/>
        </w:rPr>
        <w:t>качеству</w:t>
      </w:r>
      <w:r w:rsidR="00076EA9" w:rsidRPr="00974236">
        <w:rPr>
          <w:color w:val="000000"/>
        </w:rPr>
        <w:t>, комплектности и ассортименту</w:t>
      </w:r>
      <w:r w:rsidRPr="00974236">
        <w:rPr>
          <w:color w:val="000000"/>
        </w:rPr>
        <w:t xml:space="preserve"> производится в соответствии с условиями настоящег</w:t>
      </w:r>
      <w:r w:rsidR="003C5F70" w:rsidRPr="00974236">
        <w:rPr>
          <w:color w:val="000000"/>
        </w:rPr>
        <w:t>о Договора</w:t>
      </w:r>
      <w:r w:rsidRPr="00974236">
        <w:rPr>
          <w:color w:val="000000"/>
        </w:rPr>
        <w:t>.</w:t>
      </w:r>
    </w:p>
    <w:permEnd w:id="436955533"/>
    <w:p w:rsidR="005D03BF" w:rsidRPr="00170B14" w:rsidRDefault="00303775" w:rsidP="005D03BF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spacing w:before="100" w:beforeAutospacing="1" w:after="100" w:afterAutospacing="1"/>
        <w:ind w:left="0" w:firstLine="0"/>
        <w:rPr>
          <w:szCs w:val="24"/>
        </w:rPr>
      </w:pPr>
      <w:r>
        <w:rPr>
          <w:szCs w:val="24"/>
          <w:lang w:val="ru-RU"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:rsidR="005D03BF" w:rsidRPr="00170B14" w:rsidRDefault="005D03BF" w:rsidP="0087650B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permStart w:id="1722831466" w:edGrp="everyone"/>
      <w:r w:rsidR="00E10E10" w:rsidRPr="00170B14">
        <w:rPr>
          <w:i/>
        </w:rPr>
        <w:t xml:space="preserve">Технического задания (при </w:t>
      </w:r>
      <w:r w:rsidR="002335F1">
        <w:rPr>
          <w:i/>
        </w:rPr>
        <w:t xml:space="preserve">изготовлении и/или </w:t>
      </w:r>
      <w:r w:rsidR="00E10E10" w:rsidRPr="00170B14">
        <w:rPr>
          <w:i/>
        </w:rPr>
        <w:t>поставке оборудования)</w:t>
      </w:r>
      <w:r w:rsidR="00E10E10" w:rsidRPr="00170B14">
        <w:t xml:space="preserve">, </w:t>
      </w:r>
      <w:permEnd w:id="1722831466"/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:rsidR="006E1B1B" w:rsidRPr="00170B14" w:rsidRDefault="005D03BF" w:rsidP="00D27B3C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540"/>
      </w:pPr>
      <w:r w:rsidRPr="00170B14"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:rsidR="005D03BF" w:rsidRPr="00E0596A" w:rsidRDefault="006E1B1B" w:rsidP="006E1B1B">
      <w:r>
        <w:tab/>
      </w:r>
      <w:r w:rsidR="005D03BF" w:rsidRPr="003B55DA">
        <w:t>Для Продукции,</w:t>
      </w:r>
      <w:r w:rsidR="005D03BF"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 xml:space="preserve">: </w:t>
      </w:r>
      <w:permStart w:id="1835157034" w:edGrp="everyone"/>
      <w:r w:rsidR="004B49EE">
        <w:t>__________</w:t>
      </w:r>
      <w:r w:rsidR="005D03BF" w:rsidRPr="00E0596A">
        <w:t>_месяцев с момента ввода Продукции в эксплуатацию, но не более ____________ месяцев с даты поставки, если иной гарантийный ресурс не установлен соответствующей Спецификацией.</w:t>
      </w:r>
    </w:p>
    <w:permEnd w:id="1835157034"/>
    <w:p w:rsidR="005D03BF" w:rsidRPr="00170B14" w:rsidRDefault="005D03BF" w:rsidP="005D03BF">
      <w:pPr>
        <w:numPr>
          <w:ilvl w:val="1"/>
          <w:numId w:val="11"/>
        </w:numPr>
        <w:tabs>
          <w:tab w:val="num" w:pos="1080"/>
        </w:tabs>
        <w:ind w:left="0" w:firstLine="540"/>
      </w:pPr>
      <w:r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Pr="00E0596A">
        <w:t xml:space="preserve"> Продукции в эксплуатацию по вине Поставщика. Датой пуска</w:t>
      </w:r>
      <w:r w:rsidR="002335F1">
        <w:t>/ввода</w:t>
      </w:r>
      <w:r w:rsidRPr="00E0596A">
        <w:t xml:space="preserve"> Продукции в эксплуатацию считается дата подписания Акта ввода Продукции в эксплуатацию  </w:t>
      </w:r>
      <w:r w:rsidRPr="00170B14">
        <w:t>Грузополучател</w:t>
      </w:r>
      <w:r w:rsidR="00A82CF7">
        <w:t>ем</w:t>
      </w:r>
      <w:r w:rsidRPr="00170B14">
        <w:t>.</w:t>
      </w:r>
    </w:p>
    <w:p w:rsidR="00497E2A" w:rsidRPr="00170B14" w:rsidRDefault="00497E2A" w:rsidP="0087650B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40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</w:t>
      </w:r>
      <w:permStart w:id="792010494" w:edGrp="everyone"/>
      <w:r w:rsidRPr="00170B14">
        <w:t xml:space="preserve">течение 3 суток </w:t>
      </w:r>
      <w:permEnd w:id="792010494"/>
      <w:r w:rsidRPr="00170B14">
        <w:t>после проведения промышленных испытаний в условиях, огово</w:t>
      </w:r>
      <w:r w:rsidR="004B49EE">
        <w:t>ренных в 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:rsidR="00BD4C7D" w:rsidRPr="00170B14" w:rsidRDefault="00497E2A" w:rsidP="00BD4C7D">
      <w:pPr>
        <w:ind w:firstLine="567"/>
      </w:pPr>
      <w:r w:rsidRPr="00170B14">
        <w:t xml:space="preserve"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</w:t>
      </w:r>
      <w:permStart w:id="1191530786" w:edGrp="everyone"/>
      <w:r w:rsidRPr="00170B14">
        <w:t xml:space="preserve">15 календарных дней </w:t>
      </w:r>
      <w:permEnd w:id="1191530786"/>
      <w:r w:rsidRPr="00170B14">
        <w:t>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:rsidR="005D03BF" w:rsidRPr="00F24A1F" w:rsidRDefault="005D03BF" w:rsidP="0087650B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 xml:space="preserve">то Поставщик обязуется </w:t>
      </w:r>
      <w:permStart w:id="1324766221" w:edGrp="everyone"/>
      <w:r w:rsidRPr="00F24A1F">
        <w:t>в течение __</w:t>
      </w:r>
      <w:r w:rsidRPr="00443A2D">
        <w:rPr>
          <w:u w:val="single"/>
        </w:rPr>
        <w:t>_</w:t>
      </w:r>
      <w:proofErr w:type="gramStart"/>
      <w:r w:rsidRPr="00443A2D">
        <w:rPr>
          <w:u w:val="single"/>
        </w:rPr>
        <w:t xml:space="preserve">_ </w:t>
      </w:r>
      <w:r w:rsidRPr="00F24A1F">
        <w:t xml:space="preserve"> дней</w:t>
      </w:r>
      <w:permEnd w:id="1324766221"/>
      <w:proofErr w:type="gramEnd"/>
      <w:r w:rsidRPr="00F24A1F">
        <w:t xml:space="preserve">  с даты уведомления Поставщика о выявленных недостатках за свой счет устранить все обнаруженные дефекты путем 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:rsidR="006E1B1B" w:rsidRPr="00F24A1F" w:rsidRDefault="005D03BF" w:rsidP="0087650B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540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детали, </w:t>
      </w:r>
      <w:r w:rsidRPr="00F24A1F">
        <w:t xml:space="preserve"> последствия,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:rsidR="005D03BF" w:rsidRPr="00F24A1F" w:rsidRDefault="005D03BF" w:rsidP="00E507FA">
      <w:pPr>
        <w:pStyle w:val="afc"/>
      </w:pPr>
      <w:r w:rsidRPr="00F24A1F">
        <w:lastRenderedPageBreak/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</w:t>
      </w:r>
      <w:permStart w:id="922714108" w:edGrp="everyone"/>
      <w:r w:rsidRPr="00F24A1F">
        <w:t xml:space="preserve">в течение ___________ дней с момента обращения Покупателя </w:t>
      </w:r>
      <w:permEnd w:id="922714108"/>
      <w:r w:rsidRPr="00F24A1F">
        <w:t xml:space="preserve">за счет </w:t>
      </w:r>
      <w:proofErr w:type="gramStart"/>
      <w:r w:rsidRPr="00F24A1F">
        <w:t>средств  виновной</w:t>
      </w:r>
      <w:proofErr w:type="gramEnd"/>
      <w:r w:rsidRPr="00F24A1F">
        <w:t xml:space="preserve"> Стороны.</w:t>
      </w:r>
    </w:p>
    <w:p w:rsidR="005D03BF" w:rsidRPr="00F24A1F" w:rsidRDefault="005D03BF" w:rsidP="0087650B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F24A1F"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</w:t>
      </w:r>
      <w:r w:rsidR="00950132">
        <w:rPr>
          <w:color w:val="000000" w:themeColor="text1"/>
        </w:rPr>
        <w:t>направить Уведомление</w:t>
      </w:r>
      <w:r w:rsidR="00D53F7F" w:rsidRPr="00F24A1F">
        <w:rPr>
          <w:color w:val="000000" w:themeColor="text1"/>
        </w:rPr>
        <w:t xml:space="preserve"> Поставщику</w:t>
      </w:r>
      <w:r w:rsidRPr="00F24A1F">
        <w:rPr>
          <w:color w:val="000000" w:themeColor="text1"/>
        </w:rPr>
        <w:t>.</w:t>
      </w:r>
    </w:p>
    <w:p w:rsidR="005D03BF" w:rsidRPr="00550B13" w:rsidRDefault="005D03BF" w:rsidP="0087650B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:rsidR="005D03BF" w:rsidRPr="00F24A1F" w:rsidRDefault="005D03BF" w:rsidP="002C444B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:rsidR="005D03BF" w:rsidRPr="00550B13" w:rsidRDefault="002C444B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</w:t>
      </w:r>
      <w:permStart w:id="946997709" w:edGrp="everyone"/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 часов </w:t>
      </w:r>
      <w:permEnd w:id="946997709"/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момента получения </w:t>
      </w:r>
      <w:r w:rsidR="0095013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</w:t>
      </w:r>
      <w:r w:rsidR="00290D4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permStart w:id="553727103" w:edGrp="everyone"/>
      <w:permEnd w:id="553727103"/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</w:t>
      </w:r>
      <w:permStart w:id="1559913984" w:edGrp="everyone"/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96 часов </w:t>
      </w:r>
      <w:permEnd w:id="1559913984"/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:rsidR="005D03BF" w:rsidRPr="00550B13" w:rsidRDefault="00F24A1F" w:rsidP="00741EE5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:rsidR="005D03BF" w:rsidRDefault="00F24A1F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:rsidR="005D03BF" w:rsidRDefault="005D03BF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Рекламационный акт должен быть составлен </w:t>
      </w:r>
      <w:permStart w:id="713890861" w:edGrp="everyone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</w:t>
      </w:r>
      <w:permEnd w:id="713890861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Start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даты  прибытия</w:t>
      </w:r>
      <w:proofErr w:type="gramEnd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</w:t>
      </w:r>
      <w:r w:rsidR="0095013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Уведомлении</w:t>
      </w:r>
      <w:permStart w:id="379267875" w:edGrp="everyone"/>
      <w:permEnd w:id="379267875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, то их указывают в рекламационном акте.</w:t>
      </w:r>
    </w:p>
    <w:p w:rsidR="005D03BF" w:rsidRPr="00F24A1F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lastRenderedPageBreak/>
        <w:t xml:space="preserve"> </w:t>
      </w:r>
      <w:r w:rsidR="005D03BF"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="005D03BF"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и </w:t>
      </w:r>
      <w:r w:rsidR="005D03BF" w:rsidRPr="00F24A1F">
        <w:rPr>
          <w:color w:val="000000" w:themeColor="text1"/>
        </w:rPr>
        <w:t xml:space="preserve"> до даты завершения ремонта. </w:t>
      </w:r>
    </w:p>
    <w:p w:rsidR="005D03BF" w:rsidRPr="00F24A1F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опломбируется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:rsidR="001D0D9C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31669D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 xml:space="preserve">В случае возникновения разногласий о качестве произведенного ремонта между  Покупателем/Грузополучателем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="005D03BF"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="005D03BF" w:rsidRPr="00F24A1F">
        <w:rPr>
          <w:color w:val="000000" w:themeColor="text1"/>
        </w:rPr>
        <w:t>, что</w:t>
      </w:r>
      <w:r w:rsidR="005D03BF"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:rsidR="005D03BF" w:rsidRPr="00550B13" w:rsidRDefault="001D0D9C" w:rsidP="009C2BA5">
      <w:pPr>
        <w:tabs>
          <w:tab w:val="num" w:pos="1332"/>
        </w:tabs>
        <w:spacing w:before="100" w:beforeAutospacing="1" w:after="100" w:afterAutospacing="1"/>
        <w:ind w:firstLine="567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 xml:space="preserve">Под понятием «несоразмерные расходы» (в понятии пункта 2 статьи 475 Гражданского кодекса Российской Федерации)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:rsidR="005D03BF" w:rsidRPr="008B30F9" w:rsidRDefault="00F24A1F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обязан восполнить Покупателю/Грузополучателю его детали, агрегаты и узлы, израсходованные на замену дефектных</w:t>
      </w:r>
      <w:permStart w:id="267871529" w:edGrp="everyone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__________</w:t>
      </w:r>
      <w:r w:rsidR="004A00EE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</w:t>
      </w:r>
      <w:permEnd w:id="267871529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03BF" w:rsidRPr="00550B13" w:rsidRDefault="0031669D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 w:rsidR="005D03BF">
        <w:rPr>
          <w:rFonts w:ascii="Times New Roman" w:hAnsi="Times New Roman"/>
          <w:color w:val="000000" w:themeColor="text1"/>
          <w:sz w:val="24"/>
        </w:rPr>
        <w:t xml:space="preserve">по требованию  Покупателя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Покупателем на основании выставленного Поставщиком  счета на оплату  в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:rsidR="005D03BF" w:rsidRPr="00882D88" w:rsidRDefault="0031669D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:rsidR="00F71634" w:rsidRPr="0031669D" w:rsidRDefault="00F71634" w:rsidP="00AE7E25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:rsidR="006C4F38" w:rsidRPr="000C3209" w:rsidRDefault="006C4F38" w:rsidP="006C4F38">
      <w:pPr>
        <w:numPr>
          <w:ilvl w:val="1"/>
          <w:numId w:val="12"/>
        </w:numPr>
        <w:tabs>
          <w:tab w:val="num" w:pos="1080"/>
        </w:tabs>
        <w:ind w:left="0" w:firstLine="539"/>
        <w:rPr>
          <w:bCs/>
        </w:rPr>
      </w:pPr>
      <w:r w:rsidRPr="00550B13">
        <w:rPr>
          <w:color w:val="000000" w:themeColor="text1"/>
        </w:rPr>
        <w:t xml:space="preserve">Грузополучатель, указанный в Спецификации, </w:t>
      </w:r>
      <w:r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Pr="009E6793">
        <w:rPr>
          <w:color w:val="000000" w:themeColor="text1"/>
        </w:rPr>
        <w:t xml:space="preserve">Продукцию, предусмотренную в </w:t>
      </w:r>
      <w:r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Pr="000C3209">
        <w:t>Грузополучател</w:t>
      </w:r>
      <w:r w:rsidR="001E3C0A" w:rsidRPr="000C3209">
        <w:t>ем</w:t>
      </w:r>
      <w:r w:rsidRPr="000C3209">
        <w:t>.</w:t>
      </w:r>
    </w:p>
    <w:p w:rsidR="00A1482F" w:rsidRPr="009E6793" w:rsidRDefault="00F71634" w:rsidP="00874B60">
      <w:pPr>
        <w:numPr>
          <w:ilvl w:val="1"/>
          <w:numId w:val="12"/>
        </w:numPr>
        <w:tabs>
          <w:tab w:val="num" w:pos="1080"/>
        </w:tabs>
        <w:ind w:left="0" w:firstLine="540"/>
        <w:rPr>
          <w:bCs/>
          <w:color w:val="000000" w:themeColor="text1"/>
        </w:rPr>
      </w:pPr>
      <w:r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предусмотренных </w:t>
      </w:r>
      <w:r w:rsidR="00F361AF" w:rsidRPr="000C3209">
        <w:t xml:space="preserve"> </w:t>
      </w:r>
      <w:r w:rsidR="00076EA9" w:rsidRPr="000C3209">
        <w:t>С</w:t>
      </w:r>
      <w:r w:rsidR="00F361AF" w:rsidRPr="000C3209">
        <w:t>пецификаци</w:t>
      </w:r>
      <w:r w:rsidR="004B5A43" w:rsidRPr="000C3209">
        <w:t>ей</w:t>
      </w:r>
      <w:r w:rsidR="00F361AF" w:rsidRPr="000C3209">
        <w:rPr>
          <w:bCs/>
        </w:rPr>
        <w:t xml:space="preserve"> </w:t>
      </w:r>
      <w:r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r w:rsidR="00451383" w:rsidRPr="009E6793">
        <w:rPr>
          <w:bCs/>
          <w:color w:val="000000" w:themeColor="text1"/>
        </w:rPr>
        <w:t xml:space="preserve">подписания  Сторонами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 xml:space="preserve">универсального передаточного </w:t>
      </w:r>
      <w:r w:rsidR="00200671" w:rsidRPr="009E6793">
        <w:rPr>
          <w:bCs/>
          <w:color w:val="000000" w:themeColor="text1"/>
        </w:rPr>
        <w:lastRenderedPageBreak/>
        <w:t>документа</w:t>
      </w:r>
      <w:r w:rsidR="00451383" w:rsidRPr="009E6793">
        <w:rPr>
          <w:bCs/>
          <w:color w:val="000000" w:themeColor="text1"/>
        </w:rPr>
        <w:t>, как дата  передачи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:rsidR="00382FE1" w:rsidRPr="009E6793" w:rsidRDefault="00F71634" w:rsidP="00A1482F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:rsidR="008823C3" w:rsidRPr="009E6793" w:rsidRDefault="008823C3" w:rsidP="0087650B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:rsidR="004B5A43" w:rsidRPr="009E6793" w:rsidRDefault="00411A30" w:rsidP="0087650B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Техническим заданием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:rsidR="009E3765" w:rsidRPr="009E6793" w:rsidRDefault="004B5A43" w:rsidP="004B5A43">
      <w:pPr>
        <w:tabs>
          <w:tab w:val="left" w:pos="-180"/>
          <w:tab w:val="left" w:pos="0"/>
        </w:tabs>
        <w:spacing w:line="240" w:lineRule="atLeast"/>
        <w:rPr>
          <w:color w:val="000000" w:themeColor="text1"/>
        </w:rPr>
      </w:pPr>
      <w:r w:rsidRPr="009E6793">
        <w:rPr>
          <w:color w:val="000000" w:themeColor="text1"/>
        </w:rPr>
        <w:tab/>
      </w:r>
      <w:r w:rsidR="00F71634"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:rsidR="00CC5DB5" w:rsidRPr="000E649A" w:rsidRDefault="00F71634" w:rsidP="00CC5DB5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Поставщик обязан в </w:t>
      </w:r>
      <w:permStart w:id="1249260195" w:edGrp="everyone"/>
      <w:r w:rsidRPr="009E6793">
        <w:rPr>
          <w:bCs/>
          <w:color w:val="000000" w:themeColor="text1"/>
        </w:rPr>
        <w:t xml:space="preserve">течение 48 часов </w:t>
      </w:r>
      <w:permEnd w:id="1249260195"/>
      <w:r w:rsidRPr="009E6793">
        <w:rPr>
          <w:bCs/>
          <w:color w:val="000000" w:themeColor="text1"/>
        </w:rPr>
        <w:t xml:space="preserve">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</w:t>
      </w:r>
      <w:proofErr w:type="gramStart"/>
      <w:r w:rsidR="004B5A43" w:rsidRPr="009E6793">
        <w:rPr>
          <w:bCs/>
          <w:color w:val="000000" w:themeColor="text1"/>
        </w:rPr>
        <w:t xml:space="preserve">или </w:t>
      </w:r>
      <w:r w:rsidR="00451383" w:rsidRPr="009E6793">
        <w:rPr>
          <w:bCs/>
          <w:color w:val="000000" w:themeColor="text1"/>
        </w:rPr>
        <w:t xml:space="preserve"> транспортной</w:t>
      </w:r>
      <w:proofErr w:type="gramEnd"/>
      <w:r w:rsidR="00451383" w:rsidRPr="009E6793">
        <w:rPr>
          <w:bCs/>
          <w:color w:val="000000" w:themeColor="text1"/>
        </w:rPr>
        <w:t xml:space="preserve">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статьи 169 Налогового Кодекса РФ.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:rsidR="00CC5DB5" w:rsidRPr="00353858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:rsidR="00CC5DB5" w:rsidRPr="006E498B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Технический паспорт (если предусмотрен для Продукции (части/частей Продукции);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:rsidR="00CC5DB5" w:rsidRPr="000E649A" w:rsidRDefault="00CC5DB5" w:rsidP="002D3335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:rsidR="00416A2A" w:rsidRPr="000E649A" w:rsidRDefault="00416A2A" w:rsidP="00416A2A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:rsidR="00CC5DB5" w:rsidRPr="000E649A" w:rsidRDefault="00CC5DB5" w:rsidP="002D3335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 xml:space="preserve">Иные документы, необходимые для использования Продукции (части/частей продукции) по назначению, а также </w:t>
      </w:r>
      <w:r w:rsidR="00BA67EC">
        <w:rPr>
          <w:rFonts w:eastAsia="Calibri"/>
          <w:lang w:eastAsia="en-US"/>
        </w:rPr>
        <w:t>д</w:t>
      </w:r>
      <w:r w:rsidRPr="000E649A">
        <w:rPr>
          <w:rFonts w:eastAsia="Calibri"/>
          <w:lang w:eastAsia="en-US"/>
        </w:rPr>
        <w:t>окументы, предусмотренные настоящим Договором, Спецификацией.</w:t>
      </w:r>
      <w:permStart w:id="310202239" w:edGrp="everyone"/>
      <w:permEnd w:id="310202239"/>
    </w:p>
    <w:p w:rsidR="00530997" w:rsidRPr="006F3DAF" w:rsidRDefault="00530997" w:rsidP="00CC5DB5">
      <w:pPr>
        <w:pStyle w:val="af6"/>
        <w:tabs>
          <w:tab w:val="left" w:pos="-180"/>
          <w:tab w:val="left" w:pos="0"/>
          <w:tab w:val="left" w:pos="1134"/>
        </w:tabs>
        <w:spacing w:line="240" w:lineRule="atLeast"/>
        <w:ind w:left="567"/>
        <w:rPr>
          <w:rFonts w:eastAsia="Calibri"/>
          <w:lang w:eastAsia="en-US"/>
        </w:rPr>
      </w:pPr>
    </w:p>
    <w:p w:rsidR="00F71634" w:rsidRDefault="00F71634" w:rsidP="00577256">
      <w:pPr>
        <w:numPr>
          <w:ilvl w:val="1"/>
          <w:numId w:val="12"/>
        </w:numPr>
        <w:tabs>
          <w:tab w:val="left" w:pos="0"/>
          <w:tab w:val="num" w:pos="1080"/>
        </w:tabs>
        <w:ind w:left="0" w:firstLine="540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lastRenderedPageBreak/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Pr="00550B13">
        <w:rPr>
          <w:bCs/>
          <w:color w:val="000000" w:themeColor="text1"/>
        </w:rPr>
        <w:t>), который должен быть вложен в каждое тарное место. В случае, если 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 xml:space="preserve"> о 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Pr="00550B13">
        <w:rPr>
          <w:bCs/>
          <w:color w:val="000000" w:themeColor="text1"/>
        </w:rPr>
        <w:t xml:space="preserve"> и отправить заказным письмом в </w:t>
      </w:r>
      <w:permStart w:id="90441764" w:edGrp="everyone"/>
      <w:r w:rsidRPr="00550B13">
        <w:rPr>
          <w:bCs/>
          <w:color w:val="000000" w:themeColor="text1"/>
        </w:rPr>
        <w:t>течение 24 часов с момента получения уведомления</w:t>
      </w:r>
      <w:permEnd w:id="90441764"/>
      <w:r w:rsidRPr="00550B13">
        <w:rPr>
          <w:bCs/>
          <w:color w:val="000000" w:themeColor="text1"/>
        </w:rPr>
        <w:t>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>.</w:t>
      </w:r>
    </w:p>
    <w:p w:rsidR="00AE3063" w:rsidRPr="009E6793" w:rsidRDefault="00577256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:rsidR="0014174E" w:rsidRPr="009E6793" w:rsidRDefault="009E3765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</w:t>
      </w:r>
      <w:permStart w:id="448465500" w:edGrp="everyone"/>
      <w:r w:rsidR="00AE3063" w:rsidRPr="009E6793">
        <w:rPr>
          <w:bCs/>
          <w:color w:val="000000" w:themeColor="text1"/>
        </w:rPr>
        <w:t xml:space="preserve">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>Продукции</w:t>
      </w:r>
      <w:permEnd w:id="448465500"/>
      <w:r w:rsidR="002D3D23" w:rsidRPr="009E6793">
        <w:rPr>
          <w:bCs/>
          <w:color w:val="000000" w:themeColor="text1"/>
        </w:rPr>
        <w:t xml:space="preserve">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 xml:space="preserve">в </w:t>
      </w:r>
      <w:permStart w:id="409345349" w:edGrp="everyone"/>
      <w:r w:rsidR="00265B33" w:rsidRPr="009E6793">
        <w:rPr>
          <w:bCs/>
          <w:color w:val="000000" w:themeColor="text1"/>
        </w:rPr>
        <w:t xml:space="preserve">течение 15 календарных </w:t>
      </w:r>
      <w:permEnd w:id="409345349"/>
      <w:r w:rsidR="00265B33" w:rsidRPr="009E6793">
        <w:rPr>
          <w:bCs/>
          <w:color w:val="000000" w:themeColor="text1"/>
        </w:rPr>
        <w:t>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:rsidR="00577256" w:rsidRPr="009E6793" w:rsidRDefault="009E3765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возмещения </w:t>
      </w:r>
      <w:r w:rsidR="00AE3063" w:rsidRPr="009E6793">
        <w:rPr>
          <w:bCs/>
          <w:color w:val="000000" w:themeColor="text1"/>
        </w:rPr>
        <w:t xml:space="preserve"> убытк</w:t>
      </w:r>
      <w:r w:rsidR="00E64BDB" w:rsidRPr="009E6793">
        <w:rPr>
          <w:bCs/>
          <w:color w:val="000000" w:themeColor="text1"/>
        </w:rPr>
        <w:t>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>, в том числе в связи с неуказанием/недостоверным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:rsidR="00577256" w:rsidRDefault="00577256" w:rsidP="00E26FFA">
      <w:pPr>
        <w:ind w:firstLine="567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permStart w:id="1414541126" w:edGrp="everyone"/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 xml:space="preserve">, включая случаи досрочной поставки </w:t>
      </w:r>
      <w:proofErr w:type="gramStart"/>
      <w:r w:rsidR="00305EC1" w:rsidRPr="009E6793">
        <w:rPr>
          <w:bCs/>
        </w:rPr>
        <w:t xml:space="preserve">Продукции, </w:t>
      </w:r>
      <w:r w:rsidR="008A578A" w:rsidRPr="009E6793">
        <w:rPr>
          <w:bCs/>
        </w:rPr>
        <w:t xml:space="preserve"> Покупатель</w:t>
      </w:r>
      <w:proofErr w:type="gramEnd"/>
      <w:r w:rsidR="008A578A" w:rsidRPr="009E6793">
        <w:rPr>
          <w:bCs/>
        </w:rPr>
        <w:t xml:space="preserve"> вправе </w:t>
      </w:r>
      <w:r w:rsidR="001D0856" w:rsidRPr="009E6793">
        <w:rPr>
          <w:bCs/>
        </w:rPr>
        <w:t xml:space="preserve">оплатить Продукцию </w:t>
      </w:r>
      <w:r w:rsidR="00C67E07" w:rsidRPr="009E6793">
        <w:rPr>
          <w:bCs/>
        </w:rPr>
        <w:t xml:space="preserve"> </w:t>
      </w:r>
      <w:r w:rsidR="00AE05B0" w:rsidRPr="009E6793">
        <w:rPr>
          <w:bCs/>
        </w:rPr>
        <w:t xml:space="preserve">не ранее установленного в Спецификации срока. </w:t>
      </w:r>
      <w:r w:rsidR="002E422F">
        <w:rPr>
          <w:bCs/>
        </w:rPr>
        <w:t xml:space="preserve">  </w:t>
      </w:r>
      <w:r w:rsidR="00305EC1" w:rsidRPr="009E6793">
        <w:rPr>
          <w:bCs/>
          <w:i/>
        </w:rPr>
        <w:t xml:space="preserve">(В этом случае в Спецификации сроки </w:t>
      </w:r>
      <w:r w:rsidR="00305EC1" w:rsidRPr="00135628">
        <w:rPr>
          <w:bCs/>
          <w:i/>
        </w:rPr>
        <w:t xml:space="preserve">оплаты Продукции </w:t>
      </w:r>
      <w:r w:rsidR="0063272D" w:rsidRPr="00135628">
        <w:rPr>
          <w:bCs/>
          <w:i/>
        </w:rPr>
        <w:t xml:space="preserve">можно </w:t>
      </w:r>
      <w:proofErr w:type="gramStart"/>
      <w:r w:rsidR="00305EC1" w:rsidRPr="00135628">
        <w:rPr>
          <w:bCs/>
          <w:i/>
        </w:rPr>
        <w:t>устан</w:t>
      </w:r>
      <w:r w:rsidR="0063272D" w:rsidRPr="00135628">
        <w:rPr>
          <w:bCs/>
          <w:i/>
        </w:rPr>
        <w:t xml:space="preserve">овить </w:t>
      </w:r>
      <w:r w:rsidR="00305EC1" w:rsidRPr="00135628">
        <w:rPr>
          <w:bCs/>
          <w:i/>
        </w:rPr>
        <w:t xml:space="preserve"> следующим</w:t>
      </w:r>
      <w:proofErr w:type="gramEnd"/>
      <w:r w:rsidR="00305EC1" w:rsidRPr="00135628">
        <w:rPr>
          <w:bCs/>
          <w:i/>
        </w:rPr>
        <w:t xml:space="preserve"> образом: </w:t>
      </w:r>
      <w:r w:rsidR="00305EC1" w:rsidRPr="009E6793">
        <w:rPr>
          <w:bCs/>
          <w:i/>
        </w:rPr>
        <w:t>«По</w:t>
      </w:r>
      <w:r w:rsidR="00ED6FFC" w:rsidRPr="009E6793">
        <w:rPr>
          <w:bCs/>
          <w:i/>
        </w:rPr>
        <w:t xml:space="preserve">купатель </w:t>
      </w:r>
      <w:r w:rsidR="00305EC1" w:rsidRPr="009E6793">
        <w:rPr>
          <w:bCs/>
          <w:i/>
        </w:rPr>
        <w:t xml:space="preserve"> оплачивает</w:t>
      </w:r>
      <w:r w:rsidR="00A85776" w:rsidRPr="009E6793">
        <w:rPr>
          <w:bCs/>
          <w:i/>
        </w:rPr>
        <w:t xml:space="preserve"> поставленную </w:t>
      </w:r>
      <w:r w:rsidR="00305EC1" w:rsidRPr="009E6793">
        <w:rPr>
          <w:bCs/>
          <w:i/>
        </w:rPr>
        <w:t xml:space="preserve"> Продукцию не ранее истечения ____ календарных дней с момента подписания Спецификации»</w:t>
      </w:r>
      <w:r w:rsidR="0063272D" w:rsidRPr="009E6793">
        <w:rPr>
          <w:bCs/>
          <w:i/>
        </w:rPr>
        <w:t xml:space="preserve"> либо к обычным условиям оплаты дополнить фразу «…но не ранее истечения______ календарных дней с момента подписания Спецификации».</w:t>
      </w:r>
      <w:r w:rsidR="00305EC1" w:rsidRPr="009E6793">
        <w:rPr>
          <w:bCs/>
          <w:i/>
        </w:rPr>
        <w:t>).</w:t>
      </w:r>
      <w:r w:rsidR="00305EC1" w:rsidRPr="009E6793">
        <w:rPr>
          <w:bCs/>
          <w:color w:val="000000" w:themeColor="text1"/>
        </w:rPr>
        <w:t xml:space="preserve"> </w:t>
      </w:r>
      <w:r w:rsidRPr="009E6793">
        <w:rPr>
          <w:bCs/>
          <w:color w:val="000000" w:themeColor="text1"/>
        </w:rPr>
        <w:t xml:space="preserve"> </w:t>
      </w:r>
      <w:permEnd w:id="1414541126"/>
    </w:p>
    <w:p w:rsidR="008F4542" w:rsidRPr="00EF711C" w:rsidRDefault="000279BF" w:rsidP="008C3D82">
      <w:pPr>
        <w:tabs>
          <w:tab w:val="left" w:pos="0"/>
        </w:tabs>
        <w:ind w:firstLine="567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 xml:space="preserve">обязан в </w:t>
      </w:r>
      <w:permStart w:id="205601649" w:edGrp="everyone"/>
      <w:r w:rsidR="00D43D40" w:rsidRPr="00890CA0">
        <w:t xml:space="preserve">течение 5 календарных дней с момента отгрузки </w:t>
      </w:r>
      <w:permEnd w:id="205601649"/>
      <w:r w:rsidR="00D43D40" w:rsidRPr="00890CA0">
        <w:t>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 xml:space="preserve">поставка Продукции по настоящему договору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:rsidR="0094392D" w:rsidRPr="00EF711C" w:rsidRDefault="000279BF" w:rsidP="0094392D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lastRenderedPageBreak/>
        <w:t>5.10</w:t>
      </w:r>
      <w:r w:rsidR="0094392D" w:rsidRPr="00EF711C">
        <w:rPr>
          <w:bCs/>
        </w:rPr>
        <w:t>. 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:rsidR="002E1320" w:rsidRPr="00EF711C" w:rsidRDefault="002E1320" w:rsidP="00253792">
      <w:pPr>
        <w:ind w:firstLine="567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>организаций с Положением о пропускном и внутриобъектовом режиме</w:t>
      </w:r>
      <w:r w:rsidR="00EB50AE">
        <w:t xml:space="preserve">, действующем </w:t>
      </w:r>
      <w:r w:rsidRPr="00EF711C">
        <w:t xml:space="preserve"> </w:t>
      </w:r>
      <w:r w:rsidR="0088745A" w:rsidRPr="00EF711C">
        <w:t>у Покупателя</w:t>
      </w:r>
      <w:r w:rsidRPr="00EF711C">
        <w:t xml:space="preserve">  (далее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:rsidR="002E1320" w:rsidRPr="00EF711C" w:rsidRDefault="002E1320" w:rsidP="002E1320">
      <w:pPr>
        <w:shd w:val="clear" w:color="auto" w:fill="FFFFFF"/>
        <w:ind w:firstLine="567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:rsidR="002E1320" w:rsidRPr="002E1320" w:rsidRDefault="009108EE" w:rsidP="0094392D">
      <w:pPr>
        <w:tabs>
          <w:tab w:val="left" w:pos="0"/>
        </w:tabs>
        <w:ind w:firstLine="567"/>
        <w:rPr>
          <w:bCs/>
          <w:color w:val="000000" w:themeColor="text1"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:rsidR="00F71634" w:rsidRPr="00135628" w:rsidRDefault="00AE7E25" w:rsidP="00874B60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spacing w:before="240" w:after="100" w:afterAutospacing="1"/>
        <w:ind w:left="357" w:hanging="357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:rsidR="009E102C" w:rsidRPr="00135628" w:rsidRDefault="009E102C" w:rsidP="00757574">
      <w:pPr>
        <w:pStyle w:val="ab"/>
        <w:numPr>
          <w:ilvl w:val="1"/>
          <w:numId w:val="1"/>
        </w:numPr>
        <w:tabs>
          <w:tab w:val="clear" w:pos="1707"/>
          <w:tab w:val="left" w:pos="1080"/>
        </w:tabs>
        <w:ind w:left="0" w:firstLine="567"/>
        <w:jc w:val="both"/>
        <w:rPr>
          <w:bCs/>
          <w:color w:val="000000" w:themeColor="text1"/>
          <w:sz w:val="24"/>
        </w:rPr>
      </w:pPr>
      <w:permStart w:id="1489848463" w:edGrp="everyone"/>
      <w:r w:rsidRPr="00135628">
        <w:rPr>
          <w:bCs/>
          <w:color w:val="000000" w:themeColor="text1"/>
          <w:sz w:val="24"/>
        </w:rPr>
        <w:t xml:space="preserve">Поставщик обязан не позднее 5 (пяти) календарных дней с даты отгрузки </w:t>
      </w:r>
      <w:r w:rsidR="00E74ABA" w:rsidRPr="00135628">
        <w:rPr>
          <w:bCs/>
          <w:color w:val="000000" w:themeColor="text1"/>
          <w:sz w:val="24"/>
        </w:rPr>
        <w:t xml:space="preserve">Продукции </w:t>
      </w:r>
      <w:r w:rsidRPr="00135628">
        <w:rPr>
          <w:bCs/>
          <w:color w:val="000000" w:themeColor="text1"/>
          <w:sz w:val="24"/>
        </w:rPr>
        <w:t>в адрес Покупателя</w:t>
      </w:r>
      <w:r w:rsidR="00E74ABA" w:rsidRPr="00135628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 xml:space="preserve"> Грузополучателя, направить в адрес Покупателя оригиналы соответствующих счетов-фактур и счетов на оплату, товарной накладной (форма ТОРГ-12) и копии ж/</w:t>
      </w:r>
      <w:proofErr w:type="gramStart"/>
      <w:r w:rsidRPr="00135628">
        <w:rPr>
          <w:bCs/>
          <w:color w:val="000000" w:themeColor="text1"/>
          <w:sz w:val="24"/>
        </w:rPr>
        <w:t xml:space="preserve">д </w:t>
      </w:r>
      <w:r w:rsidRPr="00135628">
        <w:rPr>
          <w:bCs/>
          <w:iCs/>
          <w:color w:val="000000" w:themeColor="text1"/>
          <w:sz w:val="24"/>
        </w:rPr>
        <w:t xml:space="preserve"> и</w:t>
      </w:r>
      <w:proofErr w:type="gramEnd"/>
      <w:r w:rsidRPr="00135628">
        <w:rPr>
          <w:bCs/>
          <w:iCs/>
          <w:color w:val="000000" w:themeColor="text1"/>
          <w:sz w:val="24"/>
        </w:rPr>
        <w:t>/или  товарно-транспортных накладных</w:t>
      </w:r>
      <w:r w:rsidR="00E74ABA" w:rsidRPr="00135628">
        <w:rPr>
          <w:bCs/>
          <w:iCs/>
          <w:color w:val="000000" w:themeColor="text1"/>
          <w:sz w:val="24"/>
        </w:rPr>
        <w:t>/УПД</w:t>
      </w:r>
      <w:r w:rsidR="00505D9A" w:rsidRPr="00135628">
        <w:rPr>
          <w:bCs/>
          <w:iCs/>
          <w:color w:val="000000" w:themeColor="text1"/>
          <w:sz w:val="24"/>
        </w:rPr>
        <w:t>, копии доверенности(ей) Грузополучателя (в случае самовывоза Продукции)</w:t>
      </w:r>
      <w:r w:rsidRPr="00135628">
        <w:rPr>
          <w:bCs/>
          <w:color w:val="000000" w:themeColor="text1"/>
          <w:sz w:val="24"/>
        </w:rPr>
        <w:t xml:space="preserve"> заказной или курьерской почтой.</w:t>
      </w:r>
    </w:p>
    <w:p w:rsidR="003A130F" w:rsidRPr="00135628" w:rsidRDefault="00B205F0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 предоставленными. </w:t>
      </w:r>
    </w:p>
    <w:p w:rsidR="009147E0" w:rsidRDefault="009147E0" w:rsidP="00757574">
      <w:pPr>
        <w:pStyle w:val="ab"/>
        <w:tabs>
          <w:tab w:val="left" w:pos="1080"/>
        </w:tabs>
        <w:ind w:firstLine="567"/>
        <w:jc w:val="both"/>
        <w:rPr>
          <w:bCs/>
          <w:i/>
          <w:color w:val="000000" w:themeColor="text1"/>
          <w:sz w:val="24"/>
          <w:highlight w:val="cyan"/>
        </w:rPr>
      </w:pPr>
    </w:p>
    <w:p w:rsidR="00565FBC" w:rsidRPr="00EA68D6" w:rsidRDefault="002D4A29" w:rsidP="00757574">
      <w:pPr>
        <w:pStyle w:val="ab"/>
        <w:tabs>
          <w:tab w:val="left" w:pos="1080"/>
        </w:tabs>
        <w:ind w:firstLine="567"/>
        <w:jc w:val="both"/>
        <w:rPr>
          <w:bCs/>
          <w:i/>
          <w:color w:val="FF0000"/>
          <w:sz w:val="24"/>
          <w:u w:val="single"/>
        </w:rPr>
      </w:pPr>
      <w:r w:rsidRPr="00EA68D6">
        <w:rPr>
          <w:bCs/>
          <w:i/>
          <w:color w:val="FF0000"/>
          <w:sz w:val="24"/>
          <w:u w:val="single"/>
        </w:rPr>
        <w:t>Е</w:t>
      </w:r>
      <w:r w:rsidR="00565FBC" w:rsidRPr="00EA68D6">
        <w:rPr>
          <w:bCs/>
          <w:i/>
          <w:color w:val="FF0000"/>
          <w:sz w:val="24"/>
          <w:u w:val="single"/>
        </w:rPr>
        <w:t>сли с Поставщиком согласовано применение УПД/УКД</w:t>
      </w:r>
      <w:r w:rsidRPr="00EA68D6">
        <w:rPr>
          <w:bCs/>
          <w:i/>
          <w:color w:val="FF0000"/>
          <w:sz w:val="24"/>
          <w:u w:val="single"/>
        </w:rPr>
        <w:t xml:space="preserve"> </w:t>
      </w:r>
      <w:r w:rsidR="00265B33" w:rsidRPr="00EA68D6">
        <w:rPr>
          <w:bCs/>
          <w:i/>
          <w:color w:val="FF0000"/>
          <w:sz w:val="24"/>
          <w:u w:val="single"/>
        </w:rPr>
        <w:t xml:space="preserve">применяется </w:t>
      </w:r>
      <w:r w:rsidRPr="00EA68D6">
        <w:rPr>
          <w:bCs/>
          <w:i/>
          <w:color w:val="FF0000"/>
          <w:sz w:val="24"/>
          <w:u w:val="single"/>
        </w:rPr>
        <w:t>пункт 6.1 в следующей редакции:</w:t>
      </w:r>
    </w:p>
    <w:p w:rsidR="00BB5A94" w:rsidRPr="00135628" w:rsidRDefault="009E3765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- 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№___ к настоящему Договору.</w:t>
      </w:r>
    </w:p>
    <w:p w:rsidR="00D2291C" w:rsidRPr="00135628" w:rsidRDefault="00D2291C" w:rsidP="00D2291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>, УПД и копии ж/</w:t>
      </w:r>
      <w:proofErr w:type="gramStart"/>
      <w:r w:rsidR="002B776C" w:rsidRPr="00135628">
        <w:rPr>
          <w:bCs/>
          <w:color w:val="000000" w:themeColor="text1"/>
          <w:sz w:val="24"/>
        </w:rPr>
        <w:t>д  и</w:t>
      </w:r>
      <w:proofErr w:type="gramEnd"/>
      <w:r w:rsidR="002B776C" w:rsidRPr="00135628">
        <w:rPr>
          <w:bCs/>
          <w:color w:val="000000" w:themeColor="text1"/>
          <w:sz w:val="24"/>
        </w:rPr>
        <w:t>/или 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:rsidR="002B776C" w:rsidRPr="00135628" w:rsidRDefault="002B776C" w:rsidP="002B776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:rsidR="00947E56" w:rsidRPr="008506B6" w:rsidRDefault="00947E56" w:rsidP="002B776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:rsidR="00B205F0" w:rsidRPr="00135628" w:rsidRDefault="00E57066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lastRenderedPageBreak/>
        <w:t>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№___ к настоящему 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:rsidR="0094032A" w:rsidRDefault="00B205F0" w:rsidP="0094032A">
      <w:pPr>
        <w:pStyle w:val="ab"/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ermEnd w:id="1489848463"/>
    <w:p w:rsidR="00E944FC" w:rsidRPr="00EC2B2F" w:rsidRDefault="0094032A" w:rsidP="0094032A">
      <w:pPr>
        <w:pStyle w:val="ab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пецификацией(ями)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к  моменту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>ями и Техническими заданиями (при поставке оборудования)</w:t>
      </w:r>
      <w:r w:rsidR="00E944FC" w:rsidRPr="00EC2B2F">
        <w:rPr>
          <w:bCs/>
          <w:color w:val="000000" w:themeColor="text1"/>
          <w:sz w:val="24"/>
        </w:rPr>
        <w:t>, заверенных печатью Поставщика, а также оригиналов документов, указанных в п.6.1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В противном случае срок окончательной оплаты </w:t>
      </w:r>
      <w:r w:rsidR="00B205F0" w:rsidRPr="00EC2B2F">
        <w:rPr>
          <w:bCs/>
          <w:color w:val="000000" w:themeColor="text1"/>
          <w:sz w:val="24"/>
        </w:rPr>
        <w:t xml:space="preserve">продлевается 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:rsidR="00894A4A" w:rsidRDefault="00565FBC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:rsidR="00894A4A" w:rsidRDefault="00F71634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:rsidR="00974829" w:rsidRPr="00894A4A" w:rsidRDefault="00974829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запросу  Покупателя.  Проект акта сверки подготавливается, оформляется Покупателем и направляется в адрес Поставщика заказным письмом  или нарочным под расписку. Поставщик обязан в срок не позднее 7 (семи) </w:t>
      </w:r>
      <w:r w:rsidR="00B205F0" w:rsidRPr="00894A4A">
        <w:rPr>
          <w:sz w:val="24"/>
        </w:rPr>
        <w:t xml:space="preserve">календарных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:rsidR="00FD2982" w:rsidRDefault="00974829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(оригинал) Покупателю. В случае не возврата акта сверки в течение 7 (семи) календарных дней, суммы, предъявленные Покупателем считаются подтвержденными Поставщиком</w:t>
      </w:r>
      <w:r>
        <w:rPr>
          <w:sz w:val="24"/>
        </w:rPr>
        <w:t>.</w:t>
      </w:r>
    </w:p>
    <w:p w:rsidR="00673B4C" w:rsidRDefault="0087650B" w:rsidP="00EA3BFD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:rsidR="00836DFF" w:rsidRPr="00C82FEE" w:rsidRDefault="00836DFF" w:rsidP="00673B4C">
      <w:pPr>
        <w:pStyle w:val="110"/>
        <w:numPr>
          <w:ilvl w:val="0"/>
          <w:numId w:val="0"/>
        </w:numPr>
        <w:spacing w:before="0" w:after="0"/>
        <w:ind w:firstLine="567"/>
        <w:rPr>
          <w:rFonts w:eastAsia="MS Mincho"/>
        </w:rPr>
      </w:pPr>
      <w:permStart w:id="768900725" w:edGrp="everyone"/>
      <w:r w:rsidRPr="00C82FEE">
        <w:t>6.6.1. В качестве исключения из пункта 6.6.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</w:t>
      </w:r>
      <w:proofErr w:type="gramStart"/>
      <w:r w:rsidR="00E52101" w:rsidRPr="00C82FEE">
        <w:t xml:space="preserve">расчет 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proofErr w:type="gramEnd"/>
      <w:r w:rsidR="005C09E6" w:rsidRPr="00C82FEE">
        <w:t xml:space="preserve"> Продукции</w:t>
      </w:r>
      <w:r w:rsidRPr="00C82FEE">
        <w:t xml:space="preserve"> в следующем порядке:</w:t>
      </w:r>
    </w:p>
    <w:p w:rsidR="00836DFF" w:rsidRPr="00C82FEE" w:rsidRDefault="00836DFF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 xml:space="preserve">при задержке </w:t>
      </w:r>
      <w:proofErr w:type="gramStart"/>
      <w:r w:rsidRPr="00C82FEE">
        <w:t>По</w:t>
      </w:r>
      <w:r w:rsidR="00AB4110" w:rsidRPr="00C82FEE">
        <w:t>ставщиком</w:t>
      </w:r>
      <w:r w:rsidRPr="00C82FEE">
        <w:t xml:space="preserve">  срока</w:t>
      </w:r>
      <w:proofErr w:type="gramEnd"/>
      <w:r w:rsidRPr="00C82FEE">
        <w:t xml:space="preserve">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 xml:space="preserve"> Договор</w:t>
      </w:r>
      <w:r w:rsidR="005C09E6" w:rsidRPr="00C82FEE">
        <w:t>у</w:t>
      </w:r>
      <w:r w:rsidRPr="00C82FEE">
        <w:t>, уменьшается на  1 %.</w:t>
      </w:r>
    </w:p>
    <w:p w:rsidR="00836DFF" w:rsidRPr="00C82FEE" w:rsidRDefault="00AB4110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>) календарных дней, стоимость</w:t>
      </w:r>
      <w:r w:rsidR="00CA225C" w:rsidRPr="00C82FEE">
        <w:t xml:space="preserve"> Продукции, указанная в Спецификации </w:t>
      </w:r>
      <w:proofErr w:type="gramStart"/>
      <w:r w:rsidR="00CA225C" w:rsidRPr="00C82FEE">
        <w:t>к  Договору</w:t>
      </w:r>
      <w:proofErr w:type="gramEnd"/>
      <w:r w:rsidR="00E52101" w:rsidRPr="00C82FEE">
        <w:t>/Дополнительному соглашению</w:t>
      </w:r>
      <w:r w:rsidR="00836DFF" w:rsidRPr="00C82FEE">
        <w:t xml:space="preserve">,  уменьшается на </w:t>
      </w:r>
      <w:r w:rsidR="00FA7FFE" w:rsidRPr="00C82FEE">
        <w:t>2</w:t>
      </w:r>
      <w:r w:rsidR="00836DFF" w:rsidRPr="00C82FEE">
        <w:t xml:space="preserve"> %.</w:t>
      </w:r>
    </w:p>
    <w:p w:rsidR="00AB4110" w:rsidRPr="00C82FEE" w:rsidRDefault="00836DFF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lastRenderedPageBreak/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:rsidR="00836DFF" w:rsidRPr="00526661" w:rsidRDefault="00836DFF" w:rsidP="00C82FEE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пункте </w:t>
      </w:r>
      <w:r w:rsidR="00566444">
        <w:t>6.6.1</w:t>
      </w:r>
      <w:r w:rsidRPr="00526661">
        <w:t>. Договора.  </w:t>
      </w:r>
    </w:p>
    <w:p w:rsidR="00836DFF" w:rsidRPr="00526661" w:rsidRDefault="00836DFF" w:rsidP="00C82FEE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526661">
        <w:t xml:space="preserve">В случае наступления обстоятельств, изложенных в п. </w:t>
      </w:r>
      <w:r w:rsidR="00566444">
        <w:t>6.6.1.</w:t>
      </w:r>
      <w:r w:rsidRPr="00526661">
        <w:t xml:space="preserve"> Договора, неустойка, предусмотренная, пунктом </w:t>
      </w:r>
      <w:r w:rsidR="00EA11D7">
        <w:t>11.3.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окончания срока, установленного пунктом </w:t>
      </w:r>
      <w:r w:rsidR="00762E2C">
        <w:t>6.6.1.</w:t>
      </w:r>
      <w:r w:rsidR="00C645C4">
        <w:t>3</w:t>
      </w:r>
      <w:r w:rsidR="00762E2C">
        <w:t>.</w:t>
      </w:r>
      <w:r w:rsidRPr="00526661">
        <w:t xml:space="preserve"> Договора, на стоимость </w:t>
      </w:r>
      <w:r w:rsidR="00762E2C">
        <w:t>Продукции</w:t>
      </w:r>
      <w:r w:rsidRPr="00526661">
        <w:t xml:space="preserve">, определённую по правилам пункта </w:t>
      </w:r>
      <w:r w:rsidR="00762E2C">
        <w:t>6.6.1.</w:t>
      </w:r>
      <w:r w:rsidRPr="00526661">
        <w:t xml:space="preserve"> Договора. </w:t>
      </w:r>
    </w:p>
    <w:p w:rsidR="00836DFF" w:rsidRDefault="00836DFF" w:rsidP="00C75B3F">
      <w:pPr>
        <w:pStyle w:val="111"/>
        <w:numPr>
          <w:ilvl w:val="2"/>
          <w:numId w:val="41"/>
        </w:numPr>
        <w:spacing w:before="0" w:after="0"/>
        <w:ind w:left="0" w:firstLine="567"/>
        <w:rPr>
          <w:lang w:eastAsia="ru-RU"/>
        </w:rPr>
      </w:pPr>
      <w:r w:rsidRPr="00526661">
        <w:t>В случае наступления обстоятельств, изложенных в п.</w:t>
      </w:r>
      <w:r w:rsidR="00762E2C">
        <w:t>6.6.1.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:rsidR="00C75B3F" w:rsidRDefault="00C75B3F" w:rsidP="00C75B3F">
      <w:pPr>
        <w:pStyle w:val="111"/>
        <w:numPr>
          <w:ilvl w:val="0"/>
          <w:numId w:val="0"/>
        </w:numPr>
        <w:spacing w:before="0" w:after="0"/>
        <w:ind w:left="567"/>
        <w:rPr>
          <w:lang w:eastAsia="ru-RU"/>
        </w:rPr>
      </w:pPr>
    </w:p>
    <w:p w:rsidR="0068150F" w:rsidRPr="00CC0C57" w:rsidRDefault="0068150F" w:rsidP="00B72423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rPr>
          <w:iCs/>
        </w:rPr>
      </w:pPr>
      <w:r w:rsidRPr="00CC0C57">
        <w:rPr>
          <w:iCs/>
        </w:rPr>
        <w:t xml:space="preserve">Стороны вправе </w:t>
      </w:r>
      <w:proofErr w:type="gramStart"/>
      <w:r w:rsidRPr="00CC0C57">
        <w:rPr>
          <w:iCs/>
        </w:rPr>
        <w:t>согласовать  обмен</w:t>
      </w:r>
      <w:proofErr w:type="gramEnd"/>
      <w:r w:rsidRPr="00CC0C57">
        <w:rPr>
          <w:iCs/>
        </w:rPr>
        <w:t xml:space="preserve"> электронными документами. Порядок и условия обмена электронными </w:t>
      </w:r>
      <w:proofErr w:type="gramStart"/>
      <w:r w:rsidRPr="00CC0C57">
        <w:rPr>
          <w:iCs/>
        </w:rPr>
        <w:t>документами  Стороны</w:t>
      </w:r>
      <w:proofErr w:type="gramEnd"/>
      <w:r w:rsidRPr="00CC0C57">
        <w:rPr>
          <w:iCs/>
        </w:rPr>
        <w:t xml:space="preserve"> дополнительно согласуют в Соглашении об использовании электронного документооборота. </w:t>
      </w:r>
    </w:p>
    <w:p w:rsidR="0068150F" w:rsidRPr="0068150F" w:rsidRDefault="0068150F" w:rsidP="0068150F">
      <w:pPr>
        <w:ind w:left="360"/>
      </w:pPr>
    </w:p>
    <w:p w:rsidR="0068150F" w:rsidRPr="0068150F" w:rsidRDefault="0068150F" w:rsidP="0021155D">
      <w:r w:rsidRPr="0068150F">
        <w:rPr>
          <w:i/>
          <w:color w:val="FF0000"/>
        </w:rPr>
        <w:t xml:space="preserve">Вариант: </w:t>
      </w:r>
      <w:r w:rsidR="0087650B">
        <w:rPr>
          <w:i/>
          <w:color w:val="FF0000"/>
        </w:rPr>
        <w:t>Если при заключении договора стороны сразу согласовали, что будут документы оформляться в электронном виде,</w:t>
      </w:r>
      <w:r w:rsidR="0087650B" w:rsidRPr="00527115">
        <w:rPr>
          <w:i/>
          <w:iCs/>
          <w:color w:val="FF0000"/>
        </w:rPr>
        <w:t xml:space="preserve"> </w:t>
      </w:r>
      <w:r w:rsidR="0087650B" w:rsidRPr="00C94F0D">
        <w:rPr>
          <w:i/>
          <w:iCs/>
          <w:color w:val="FF0000"/>
        </w:rPr>
        <w:t>или</w:t>
      </w:r>
      <w:r w:rsidR="0087650B" w:rsidRPr="00AD4BB3">
        <w:rPr>
          <w:i/>
          <w:iCs/>
          <w:color w:val="FF0000"/>
        </w:rPr>
        <w:t xml:space="preserve"> когда договор заключается в электронной форме и подписывается УКЭП, </w:t>
      </w:r>
      <w:proofErr w:type="gramStart"/>
      <w:r w:rsidR="0087650B" w:rsidRPr="00AD4BB3">
        <w:rPr>
          <w:i/>
          <w:iCs/>
          <w:color w:val="FF0000"/>
        </w:rPr>
        <w:t xml:space="preserve">тогда </w:t>
      </w:r>
      <w:r w:rsidR="00353A54">
        <w:rPr>
          <w:i/>
          <w:color w:val="FF0000"/>
        </w:rPr>
        <w:t xml:space="preserve"> п.</w:t>
      </w:r>
      <w:proofErr w:type="gramEnd"/>
      <w:r w:rsidR="00353A54">
        <w:rPr>
          <w:i/>
          <w:color w:val="FF0000"/>
        </w:rPr>
        <w:t xml:space="preserve"> 6</w:t>
      </w:r>
      <w:r w:rsidR="0087650B" w:rsidRPr="00AD4BB3">
        <w:rPr>
          <w:i/>
          <w:color w:val="FF0000"/>
        </w:rPr>
        <w:t>.7 излагается в следующей редакции</w:t>
      </w:r>
      <w:r w:rsidR="0087650B">
        <w:rPr>
          <w:i/>
          <w:color w:val="FF0000"/>
        </w:rPr>
        <w:t>:</w:t>
      </w:r>
    </w:p>
    <w:p w:rsidR="00453149" w:rsidRDefault="0068150F" w:rsidP="00C82FEE">
      <w:pPr>
        <w:ind w:firstLine="426"/>
      </w:pPr>
      <w:r>
        <w:t>6</w:t>
      </w:r>
      <w:r w:rsidR="0087650B">
        <w:t>.7</w:t>
      </w:r>
      <w:r w:rsidRPr="0068150F">
        <w:t xml:space="preserve">.  </w:t>
      </w:r>
      <w:r w:rsidRPr="0068150F">
        <w:rPr>
          <w:i/>
        </w:rPr>
        <w:t xml:space="preserve">Стороны договорились об обмене электронными документами. Порядок и условия обмена электронными </w:t>
      </w:r>
      <w:proofErr w:type="gramStart"/>
      <w:r w:rsidRPr="0068150F">
        <w:rPr>
          <w:i/>
        </w:rPr>
        <w:t>документами  определены</w:t>
      </w:r>
      <w:proofErr w:type="gramEnd"/>
      <w:r w:rsidRPr="0068150F">
        <w:rPr>
          <w:i/>
        </w:rPr>
        <w:t xml:space="preserve">   в Соглашении об использовании электронного документооборота (Приложение № … к настоящему Договору).</w:t>
      </w:r>
      <w:r w:rsidRPr="0068150F">
        <w:t xml:space="preserve">  </w:t>
      </w:r>
    </w:p>
    <w:permEnd w:id="768900725"/>
    <w:p w:rsidR="00C82FEE" w:rsidRDefault="00C82FEE" w:rsidP="00C82FEE">
      <w:pPr>
        <w:ind w:firstLine="426"/>
      </w:pPr>
    </w:p>
    <w:p w:rsidR="00453149" w:rsidRPr="008F4913" w:rsidRDefault="00453149" w:rsidP="00C82FEE">
      <w:pPr>
        <w:pStyle w:val="ab"/>
        <w:numPr>
          <w:ilvl w:val="0"/>
          <w:numId w:val="21"/>
        </w:numPr>
        <w:ind w:left="426" w:hanging="426"/>
        <w:jc w:val="both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(в смысле ст. 406.1 ГК РФ)</w:t>
      </w:r>
    </w:p>
    <w:p w:rsidR="00B20C79" w:rsidRPr="008F4913" w:rsidRDefault="00B20C79" w:rsidP="00B20C79">
      <w:pPr>
        <w:pStyle w:val="ab"/>
        <w:tabs>
          <w:tab w:val="left" w:pos="1080"/>
        </w:tabs>
        <w:ind w:left="720"/>
        <w:jc w:val="both"/>
        <w:rPr>
          <w:b/>
          <w:sz w:val="24"/>
        </w:rPr>
      </w:pPr>
    </w:p>
    <w:p w:rsidR="002C5BFF" w:rsidRPr="008F4913" w:rsidRDefault="008B31E3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8F4913">
        <w:rPr>
          <w:sz w:val="24"/>
        </w:rPr>
        <w:t xml:space="preserve">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:rsidR="008C1202" w:rsidRPr="008F4913" w:rsidRDefault="008B31E3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:rsidR="008C1202" w:rsidRPr="008F4913" w:rsidRDefault="008B31E3" w:rsidP="008F4913">
      <w:pPr>
        <w:pStyle w:val="ab"/>
        <w:tabs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:rsidR="00B16940" w:rsidRPr="008F4913" w:rsidRDefault="008B31E3" w:rsidP="00F56433">
      <w:pPr>
        <w:pStyle w:val="ab"/>
        <w:tabs>
          <w:tab w:val="left" w:pos="1080"/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:rsidR="008C1202" w:rsidRPr="008F4913" w:rsidRDefault="008B31E3" w:rsidP="00DE0CA2">
      <w:pPr>
        <w:pStyle w:val="ab"/>
        <w:tabs>
          <w:tab w:val="left" w:pos="709"/>
          <w:tab w:val="left" w:pos="1134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8F4913">
        <w:rPr>
          <w:sz w:val="24"/>
        </w:rPr>
        <w:t xml:space="preserve"> 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 xml:space="preserve">на основании соответствующих актов государственных органов </w:t>
      </w:r>
      <w:r w:rsidR="0038310D" w:rsidRPr="008F4913">
        <w:rPr>
          <w:sz w:val="24"/>
        </w:rPr>
        <w:lastRenderedPageBreak/>
        <w:t>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:rsidR="00453149" w:rsidRDefault="00BC5972" w:rsidP="00453149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 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:rsidR="000B790F" w:rsidRDefault="000B790F" w:rsidP="000B790F"/>
    <w:p w:rsidR="000B790F" w:rsidRPr="008F4913" w:rsidRDefault="000B790F" w:rsidP="00D61161">
      <w:pPr>
        <w:pStyle w:val="af6"/>
        <w:numPr>
          <w:ilvl w:val="0"/>
          <w:numId w:val="21"/>
        </w:numPr>
        <w:ind w:left="567" w:hanging="567"/>
        <w:rPr>
          <w:b/>
        </w:rPr>
      </w:pPr>
      <w:r w:rsidRPr="008F4913">
        <w:rPr>
          <w:b/>
        </w:rPr>
        <w:t>ЗАВЕРЕНИЯ ОБ ОБСТОЯТЕЛЬСТВАХ</w:t>
      </w:r>
    </w:p>
    <w:p w:rsidR="008F4913" w:rsidRPr="008F4913" w:rsidRDefault="008F4913" w:rsidP="008F4913">
      <w:pPr>
        <w:pStyle w:val="af6"/>
        <w:rPr>
          <w:b/>
        </w:rPr>
      </w:pPr>
    </w:p>
    <w:p w:rsidR="000B790F" w:rsidRDefault="008B31E3" w:rsidP="00337F2C">
      <w:pPr>
        <w:ind w:firstLine="567"/>
      </w:pPr>
      <w:r>
        <w:t>8.</w:t>
      </w:r>
      <w:r w:rsidR="000B790F">
        <w:t xml:space="preserve">1. </w:t>
      </w:r>
      <w:r w:rsidR="008F4913">
        <w:t xml:space="preserve">     </w:t>
      </w:r>
      <w:r w:rsidR="000B790F">
        <w:t>Каждая из Сторон заверяет, что на момент заключения настоящего Договора:</w:t>
      </w:r>
    </w:p>
    <w:p w:rsidR="000B790F" w:rsidRDefault="008B31E3" w:rsidP="00192CE5">
      <w:pPr>
        <w:tabs>
          <w:tab w:val="left" w:pos="1276"/>
        </w:tabs>
        <w:ind w:firstLine="567"/>
      </w:pPr>
      <w:r>
        <w:t>8.</w:t>
      </w:r>
      <w:r w:rsidR="000B790F">
        <w:t xml:space="preserve">1.1. она является </w:t>
      </w:r>
      <w:permStart w:id="796352739" w:edGrp="everyone"/>
      <w:r w:rsidR="000B790F">
        <w:t xml:space="preserve">юридическим лицом, </w:t>
      </w:r>
      <w:permEnd w:id="796352739"/>
      <w:r w:rsidR="000B790F">
        <w:t>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0B790F" w:rsidRDefault="008B31E3" w:rsidP="008F4913">
      <w:pPr>
        <w:ind w:firstLine="567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0B790F" w:rsidRDefault="008B31E3" w:rsidP="00192CE5">
      <w:pPr>
        <w:tabs>
          <w:tab w:val="left" w:pos="1276"/>
        </w:tabs>
        <w:ind w:firstLine="567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0B790F" w:rsidRDefault="008B31E3" w:rsidP="00337F2C">
      <w:pPr>
        <w:ind w:firstLine="567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0B790F" w:rsidRPr="005D4EA0" w:rsidRDefault="008B31E3" w:rsidP="00192CE5">
      <w:pPr>
        <w:tabs>
          <w:tab w:val="left" w:pos="1276"/>
        </w:tabs>
        <w:ind w:firstLine="567"/>
      </w:pPr>
      <w:r>
        <w:lastRenderedPageBreak/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BC5972">
        <w:t xml:space="preserve">Поставщик  </w:t>
      </w:r>
      <w:r w:rsidR="000B790F">
        <w:t xml:space="preserve">подтверждает отсутствие просроченной задолженности по уплате </w:t>
      </w:r>
      <w:r w:rsidR="000B790F" w:rsidRPr="005D4EA0">
        <w:t>налогов, сборов и подобных обязательных платежей.</w:t>
      </w:r>
    </w:p>
    <w:p w:rsidR="005D4EA0" w:rsidRPr="005D4EA0" w:rsidRDefault="005D4EA0" w:rsidP="005D4EA0">
      <w:pPr>
        <w:rPr>
          <w:sz w:val="22"/>
          <w:szCs w:val="22"/>
        </w:rPr>
      </w:pPr>
      <w:r w:rsidRPr="005D4EA0">
        <w:t xml:space="preserve">        </w:t>
      </w:r>
      <w:r w:rsidR="008B31E3" w:rsidRPr="005D4EA0">
        <w:t>8.</w:t>
      </w:r>
      <w:r w:rsidR="000B790F" w:rsidRPr="005D4EA0">
        <w:t xml:space="preserve">3. </w:t>
      </w:r>
      <w:r w:rsidRPr="005D4EA0">
        <w:t xml:space="preserve">Поставщик  обязуется при исполнении настоящего договора соблюдать требования законодательства Российской Федерации о противодействии коррупции, воздерживаться от совершения коррупционных правонарушений в отношении Покупателя, его работников и других представителей, в том числе не допускать коммерческий подкуп. В случае неисполнения или ненадлежащего исполнения Поставщиком  указанного обязательства  Покупатель  вправе отказаться от настоящего договора. </w:t>
      </w:r>
    </w:p>
    <w:p w:rsidR="000B790F" w:rsidRDefault="00ED0F08" w:rsidP="00337F2C">
      <w:pPr>
        <w:ind w:firstLine="567"/>
      </w:pPr>
      <w:r>
        <w:t>8.4.</w:t>
      </w:r>
      <w:r w:rsidR="00192CE5">
        <w:t xml:space="preserve"> </w:t>
      </w:r>
      <w:r w:rsidR="000B790F">
        <w:t>Если какое-либо из указанных в пункт</w:t>
      </w:r>
      <w:r w:rsidR="00B0427F">
        <w:t>е</w:t>
      </w:r>
      <w:r w:rsidR="000B790F">
        <w:t xml:space="preserve">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:rsidR="000B790F" w:rsidRDefault="000B790F" w:rsidP="00337F2C">
      <w:pPr>
        <w:ind w:firstLine="567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:rsidR="00E81044" w:rsidRPr="00192CE5" w:rsidRDefault="00B0427F" w:rsidP="00907FDB">
      <w:pPr>
        <w:tabs>
          <w:tab w:val="left" w:pos="1134"/>
        </w:tabs>
        <w:ind w:firstLine="567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:rsidR="00907FDB" w:rsidRDefault="00B0427F" w:rsidP="00E81044">
      <w:pPr>
        <w:ind w:firstLine="567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permStart w:id="2035822527" w:edGrp="everyone"/>
      <w:r w:rsidR="00907FDB" w:rsidRPr="00907FDB">
        <w:rPr>
          <w:color w:val="FF0000"/>
        </w:rPr>
        <w:t xml:space="preserve">№ </w:t>
      </w:r>
      <w:r w:rsidR="00907FDB" w:rsidRPr="00B956C3">
        <w:t>___ к Договору</w:t>
      </w:r>
      <w:permEnd w:id="2035822527"/>
      <w:r w:rsidR="00907FDB" w:rsidRPr="00B956C3">
        <w:t>;</w:t>
      </w:r>
    </w:p>
    <w:p w:rsidR="00E81044" w:rsidRPr="00192CE5" w:rsidRDefault="008B517F" w:rsidP="00E81044">
      <w:pPr>
        <w:ind w:firstLine="567"/>
      </w:pPr>
      <w:r w:rsidRPr="00192CE5"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4C2B59" w:rsidRPr="00192CE5">
        <w:t xml:space="preserve">приобретению </w:t>
      </w:r>
      <w:r w:rsidR="00E81044" w:rsidRPr="00192CE5">
        <w:t xml:space="preserve"> </w:t>
      </w:r>
      <w:r w:rsidR="00B27509" w:rsidRPr="00192CE5">
        <w:t xml:space="preserve">Продукции у его </w:t>
      </w:r>
      <w:r w:rsidR="00586758">
        <w:t>субп</w:t>
      </w:r>
      <w:r w:rsidR="00E81044" w:rsidRPr="00192CE5">
        <w:t xml:space="preserve">оставщиков, </w:t>
      </w:r>
      <w:r w:rsidR="004C2B59" w:rsidRPr="00192CE5">
        <w:t xml:space="preserve"> реализации </w:t>
      </w:r>
      <w:r w:rsidR="00E81044" w:rsidRPr="00192CE5">
        <w:t xml:space="preserve"> </w:t>
      </w:r>
      <w:r w:rsidR="00B27509" w:rsidRPr="00192CE5">
        <w:t>Продукции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:rsidR="0008685A" w:rsidRPr="00192CE5" w:rsidRDefault="008B517F" w:rsidP="0008685A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:rsidR="008B517F" w:rsidRPr="00192CE5" w:rsidRDefault="008B517F" w:rsidP="0008685A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н</w:t>
      </w:r>
      <w:r w:rsidR="00A948DA">
        <w:rPr>
          <w:bCs/>
          <w:color w:val="000000" w:themeColor="text1"/>
        </w:rPr>
        <w:t xml:space="preserve">акладные, </w:t>
      </w:r>
      <w:r w:rsidRPr="00192CE5">
        <w:rPr>
          <w:bCs/>
          <w:color w:val="000000" w:themeColor="text1"/>
        </w:rPr>
        <w:t xml:space="preserve"> спецификации, акты приема-передачи и т.п.).</w:t>
      </w:r>
    </w:p>
    <w:p w:rsidR="00B0427F" w:rsidRPr="00192CE5" w:rsidRDefault="00B0427F" w:rsidP="00E81044">
      <w:pPr>
        <w:ind w:firstLine="567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:rsidR="00B27509" w:rsidRPr="00192CE5" w:rsidRDefault="00B0427F" w:rsidP="00E81044">
      <w:pPr>
        <w:ind w:firstLine="567"/>
      </w:pPr>
      <w:r w:rsidRPr="00192CE5"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:rsidR="00B0427F" w:rsidRPr="00192CE5" w:rsidRDefault="008B517F" w:rsidP="00B0427F">
      <w:pPr>
        <w:ind w:firstLine="567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>В случае нарушения заверений, предусмотренных  пунктом</w:t>
      </w:r>
      <w:r w:rsidR="008835A8" w:rsidRPr="00C94347">
        <w:t xml:space="preserve"> 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:rsidR="00B0427F" w:rsidRDefault="00C12930" w:rsidP="00B0427F">
      <w:pPr>
        <w:ind w:firstLine="567"/>
      </w:pPr>
      <w:r w:rsidRPr="00192CE5">
        <w:lastRenderedPageBreak/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:rsidR="00907FDB" w:rsidRDefault="00A948DA" w:rsidP="00926B7C">
      <w:pPr>
        <w:tabs>
          <w:tab w:val="left" w:pos="284"/>
          <w:tab w:val="left" w:pos="426"/>
        </w:tabs>
        <w:ind w:firstLine="567"/>
      </w:pPr>
      <w:permStart w:id="690882620" w:edGrp="everyone"/>
      <w:r w:rsidRPr="00A948DA">
        <w:t>8.8</w:t>
      </w:r>
      <w:r w:rsidRPr="00A948DA">
        <w:rPr>
          <w:i/>
        </w:rPr>
        <w:t>.</w:t>
      </w:r>
      <w:r>
        <w:rPr>
          <w:i/>
          <w:color w:val="FF0000"/>
        </w:rPr>
        <w:t xml:space="preserve"> </w:t>
      </w:r>
      <w:r w:rsidR="00907FDB" w:rsidRPr="00B04745">
        <w:t xml:space="preserve">Настоящим Поставщик заверяет, что на момент заключения настоящего Договора в </w:t>
      </w:r>
      <w:proofErr w:type="gramStart"/>
      <w:r w:rsidR="00907FDB" w:rsidRPr="00B04745">
        <w:t>отношении  него</w:t>
      </w:r>
      <w:proofErr w:type="gramEnd"/>
      <w:r w:rsidR="00907FDB" w:rsidRPr="00B04745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proofErr w:type="gramStart"/>
      <w:r w:rsidR="00907FDB" w:rsidRPr="00B04745">
        <w:t>Покупатель  (</w:t>
      </w:r>
      <w:proofErr w:type="gramEnd"/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Покупателю  в полном объеме все убы</w:t>
      </w:r>
      <w:r w:rsidR="00B04745" w:rsidRPr="00B04745">
        <w:t xml:space="preserve">тки, вызванные таким нарушением. </w:t>
      </w:r>
    </w:p>
    <w:permEnd w:id="690882620"/>
    <w:p w:rsidR="009B6AAC" w:rsidRDefault="009B6AAC" w:rsidP="00757574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:rsidR="00771FD3" w:rsidRPr="00192CE5" w:rsidRDefault="00771FD3" w:rsidP="00DE0CA2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:rsidR="00192CE5" w:rsidRPr="00A57263" w:rsidRDefault="00192CE5" w:rsidP="00192CE5">
      <w:pPr>
        <w:pStyle w:val="af6"/>
        <w:tabs>
          <w:tab w:val="left" w:pos="0"/>
          <w:tab w:val="left" w:pos="1260"/>
        </w:tabs>
        <w:rPr>
          <w:b/>
          <w:bCs/>
          <w:spacing w:val="-2"/>
        </w:rPr>
      </w:pPr>
    </w:p>
    <w:p w:rsidR="00771FD3" w:rsidRPr="00A57263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771FD3" w:rsidRPr="00A57263" w:rsidRDefault="00771FD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771FD3" w:rsidRPr="00192CE5" w:rsidRDefault="00771FD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:rsidR="00771FD3" w:rsidRPr="00757574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:rsidR="00771FD3" w:rsidRPr="00757574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:rsidR="0054745A" w:rsidRDefault="00AE7E25" w:rsidP="00757574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spacing w:before="240" w:after="100" w:afterAutospacing="1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:rsidR="00F8641B" w:rsidRPr="00087CCA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240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</w:t>
      </w:r>
      <w:r w:rsidR="00F71634"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="00F71634"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:rsidR="00F71634" w:rsidRPr="00550B13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="00F71634"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="00F71634" w:rsidRPr="00192CE5">
        <w:rPr>
          <w:bCs/>
          <w:color w:val="000000" w:themeColor="text1"/>
        </w:rPr>
        <w:t>днения, пожары, землетрясения и другие стихийные бедствия, войны и военные</w:t>
      </w:r>
      <w:r w:rsidR="00F71634" w:rsidRPr="00550B13">
        <w:rPr>
          <w:bCs/>
          <w:color w:val="000000" w:themeColor="text1"/>
        </w:rPr>
        <w:t xml:space="preserve">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:rsidR="006571DF" w:rsidRPr="00550B13" w:rsidRDefault="00337F2C" w:rsidP="006571DF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="00F71634"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="00F71634"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:rsidR="00F71634" w:rsidRPr="00192CE5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="00F71634"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 xml:space="preserve">одностороннем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:rsidR="00771FD3" w:rsidRPr="00550B13" w:rsidRDefault="00AE7E25" w:rsidP="00875313">
      <w:pPr>
        <w:tabs>
          <w:tab w:val="left" w:pos="0"/>
          <w:tab w:val="left" w:pos="360"/>
        </w:tabs>
        <w:spacing w:before="240" w:after="100" w:afterAutospacing="1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:rsidR="00875313" w:rsidRPr="00F250E1" w:rsidRDefault="00771FD3" w:rsidP="00757574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:rsidR="009108EE" w:rsidRPr="00F250E1" w:rsidRDefault="009108EE" w:rsidP="00681CAF">
      <w:pPr>
        <w:pStyle w:val="af6"/>
        <w:tabs>
          <w:tab w:val="left" w:pos="0"/>
        </w:tabs>
        <w:spacing w:before="100" w:beforeAutospacing="1" w:after="100" w:afterAutospacing="1"/>
        <w:ind w:left="567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:rsidR="009108EE" w:rsidRPr="009456EA" w:rsidRDefault="00681CAF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r w:rsidR="009108EE" w:rsidRPr="00F250E1">
        <w:rPr>
          <w:bCs/>
          <w:spacing w:val="-2"/>
        </w:rPr>
        <w:t xml:space="preserve">непоставка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:rsidR="009108EE" w:rsidRPr="00C22C84" w:rsidRDefault="00681CAF" w:rsidP="00681CAF">
      <w:pPr>
        <w:pStyle w:val="af6"/>
        <w:tabs>
          <w:tab w:val="left" w:pos="0"/>
        </w:tabs>
        <w:spacing w:before="100" w:beforeAutospacing="1" w:after="100" w:afterAutospacing="1"/>
        <w:ind w:left="709" w:hanging="142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:rsidR="009108EE" w:rsidRPr="00791762" w:rsidRDefault="00C22C84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:rsidR="009108EE" w:rsidRPr="009456EA" w:rsidRDefault="00C22C84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>любой убыток у Покупателя в результате невыплаты Поставщиком сумм</w:t>
      </w:r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:rsidR="009108EE" w:rsidRPr="009456EA" w:rsidRDefault="0065244F" w:rsidP="0065244F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:rsidR="00875313" w:rsidRPr="00192CE5" w:rsidRDefault="00AD2F70" w:rsidP="00757574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>чения Покупателем 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:rsidR="00192CE5" w:rsidRDefault="0080730A" w:rsidP="00192CE5">
      <w:pPr>
        <w:pStyle w:val="af6"/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lastRenderedPageBreak/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>, не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Pr="00192CE5">
        <w:rPr>
          <w:bCs/>
          <w:color w:val="000000" w:themeColor="text1"/>
          <w:spacing w:val="-2"/>
        </w:rPr>
        <w:t xml:space="preserve"> обязательства или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="00640673" w:rsidRPr="00192CE5">
        <w:rPr>
          <w:bCs/>
          <w:color w:val="000000" w:themeColor="text1"/>
          <w:spacing w:val="-2"/>
        </w:rPr>
        <w:t xml:space="preserve"> обязательства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:rsidR="00771FD3" w:rsidRPr="00192CE5" w:rsidRDefault="00771FD3" w:rsidP="00353A54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:rsidR="00771FD3" w:rsidRPr="00192CE5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</w:t>
      </w:r>
      <w:r w:rsidR="00CE54CD">
        <w:rPr>
          <w:bCs/>
          <w:spacing w:val="-2"/>
        </w:rPr>
        <w:t xml:space="preserve"> </w:t>
      </w:r>
      <w:r w:rsidRPr="00192CE5">
        <w:rPr>
          <w:bCs/>
          <w:spacing w:val="-2"/>
        </w:rPr>
        <w:t>просрочку оплаты принятой Продукции Поставщик имеет право взыскать с Покупателя за каждый день просрочки платежа неустойку в размере 0,1 % от стоимости 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:rsidR="00771FD3" w:rsidRPr="00E0596A" w:rsidRDefault="00771FD3" w:rsidP="00BB134F">
      <w:pPr>
        <w:numPr>
          <w:ilvl w:val="1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В </w:t>
      </w:r>
      <w:r w:rsidR="00CE54CD">
        <w:rPr>
          <w:bCs/>
          <w:spacing w:val="-2"/>
        </w:rPr>
        <w:t xml:space="preserve"> </w:t>
      </w:r>
      <w:r w:rsidRPr="00192CE5">
        <w:rPr>
          <w:bCs/>
          <w:spacing w:val="-2"/>
        </w:rPr>
        <w:t xml:space="preserve">случае непредставления или несвоевременного представления документов, предусмотренных пунктами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Pr="00192CE5">
        <w:rPr>
          <w:bCs/>
          <w:spacing w:val="-2"/>
        </w:rPr>
        <w:t xml:space="preserve"> взыскать с Поставщика штрафную неустойку</w:t>
      </w:r>
      <w:r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:rsidR="00771FD3" w:rsidRPr="00E0596A" w:rsidRDefault="00771FD3" w:rsidP="00BB134F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:rsidR="00771FD3" w:rsidRPr="00463B53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:rsidR="00771FD3" w:rsidRPr="00AA2181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</w:t>
      </w:r>
      <w:r w:rsidRPr="009108EE">
        <w:rPr>
          <w:bCs/>
          <w:color w:val="000000" w:themeColor="text1"/>
          <w:spacing w:val="-2"/>
        </w:rPr>
        <w:lastRenderedPageBreak/>
        <w:t xml:space="preserve">использованной Поставщиком при изготовлении Продукции, или иным образом, относящимся или связанным с Продукцией. 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санкционное законодательство), он обязан возместить Покупателю любые затраты, связанные с удовлетворением штрафов, требований и исков, затрат, расходов и убытков, возникших в  связи с применением к нему мер ответственности за нарушение/неисполнение требований санкционного законодательства, любого из субъектов введения санкций, а также присоединившихся к ним.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:rsidR="003A3813" w:rsidRDefault="009108EE" w:rsidP="003A3813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Несовершение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:rsidR="00A8601B" w:rsidRPr="003A3813" w:rsidRDefault="009108EE" w:rsidP="003A3813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 w:rsidRPr="00CC1344">
        <w:rPr>
          <w:bCs/>
          <w:color w:val="000000" w:themeColor="text1"/>
          <w:spacing w:val="-2"/>
        </w:rPr>
        <w:t>11.</w:t>
      </w:r>
      <w:r w:rsidR="002836B7" w:rsidRPr="00CC1344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6</w:t>
      </w:r>
      <w:r w:rsidRPr="00CC1344">
        <w:rPr>
          <w:bCs/>
          <w:color w:val="000000" w:themeColor="text1"/>
          <w:spacing w:val="-2"/>
        </w:rPr>
        <w:t>.</w:t>
      </w:r>
      <w:r w:rsidRPr="00CC1344">
        <w:rPr>
          <w:bCs/>
          <w:color w:val="000000" w:themeColor="text1"/>
          <w:spacing w:val="-2"/>
        </w:rPr>
        <w:tab/>
      </w:r>
      <w:r w:rsidRPr="009108EE">
        <w:rPr>
          <w:bCs/>
          <w:color w:val="000000" w:themeColor="text1"/>
          <w:spacing w:val="-2"/>
        </w:rPr>
        <w:t>В случае привлечения  Поставщиком к выполнению обязанностей по Договору сторонних лиц (</w:t>
      </w:r>
      <w:r w:rsidRPr="00F05BD3">
        <w:rPr>
          <w:bCs/>
          <w:color w:val="000000" w:themeColor="text1"/>
          <w:spacing w:val="-2"/>
        </w:rPr>
        <w:t xml:space="preserve">физических лиц), не имеющих разрешение на работу (осуществление трудовой деятельности) </w:t>
      </w:r>
      <w:permStart w:id="1067872551" w:edGrp="everyone"/>
      <w:r w:rsidRPr="005F57D6">
        <w:rPr>
          <w:bCs/>
          <w:spacing w:val="-2"/>
        </w:rPr>
        <w:t>в</w:t>
      </w:r>
      <w:r w:rsidRPr="00F05BD3">
        <w:rPr>
          <w:bCs/>
          <w:color w:val="000000" w:themeColor="text1"/>
          <w:spacing w:val="-2"/>
        </w:rPr>
        <w:t xml:space="preserve"> __</w:t>
      </w:r>
      <w:r w:rsidRPr="00830FC1">
        <w:rPr>
          <w:bCs/>
          <w:color w:val="000000" w:themeColor="text1"/>
          <w:spacing w:val="-2"/>
          <w:u w:val="single"/>
        </w:rPr>
        <w:t>_____</w:t>
      </w:r>
      <w:r w:rsidRPr="00F05BD3">
        <w:rPr>
          <w:bCs/>
          <w:color w:val="000000" w:themeColor="text1"/>
          <w:spacing w:val="-2"/>
        </w:rPr>
        <w:t xml:space="preserve">_______ области и/или </w:t>
      </w:r>
      <w:permEnd w:id="1067872551"/>
      <w:r w:rsidRPr="00F05BD3">
        <w:rPr>
          <w:bCs/>
          <w:color w:val="000000" w:themeColor="text1"/>
          <w:spacing w:val="-2"/>
        </w:rPr>
        <w:t>допустит их присутствие на территории Покупателя, Поставщик уплачивает Покупателю за такое событие штраф в размере 1 000 000 (один миллион) рублей за каждый случай</w:t>
      </w:r>
      <w:r w:rsidR="003A3813">
        <w:rPr>
          <w:bCs/>
          <w:color w:val="000000" w:themeColor="text1"/>
          <w:spacing w:val="-2"/>
        </w:rPr>
        <w:t>,</w:t>
      </w:r>
      <w:r w:rsidRPr="00F05BD3">
        <w:rPr>
          <w:bCs/>
          <w:color w:val="000000" w:themeColor="text1"/>
          <w:spacing w:val="-2"/>
        </w:rPr>
        <w:t xml:space="preserve"> выявленный Покупателем,</w:t>
      </w:r>
      <w:r w:rsidRPr="009108EE">
        <w:rPr>
          <w:bCs/>
          <w:color w:val="000000" w:themeColor="text1"/>
          <w:spacing w:val="-2"/>
        </w:rPr>
        <w:t xml:space="preserve"> а также возмещает Покупателю убыток, в случае, если такое событие было выявлено государственным </w:t>
      </w:r>
      <w:proofErr w:type="gramStart"/>
      <w:r w:rsidRPr="009108EE">
        <w:rPr>
          <w:bCs/>
          <w:color w:val="000000" w:themeColor="text1"/>
          <w:spacing w:val="-2"/>
        </w:rPr>
        <w:t>органом  и</w:t>
      </w:r>
      <w:proofErr w:type="gramEnd"/>
      <w:r w:rsidRPr="009108EE">
        <w:rPr>
          <w:bCs/>
          <w:color w:val="000000" w:themeColor="text1"/>
          <w:spacing w:val="-2"/>
        </w:rPr>
        <w:t xml:space="preserve"> Покупатель был привлечен к установленной законом </w:t>
      </w:r>
      <w:r w:rsidRPr="003A3813">
        <w:rPr>
          <w:bCs/>
          <w:color w:val="000000" w:themeColor="text1"/>
          <w:spacing w:val="-2"/>
        </w:rPr>
        <w:t>ответственности.</w:t>
      </w:r>
    </w:p>
    <w:p w:rsidR="002E1320" w:rsidRPr="00463B53" w:rsidRDefault="009108EE" w:rsidP="00A8601B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7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:rsidR="00771FD3" w:rsidRPr="00757574" w:rsidRDefault="00AE7E25" w:rsidP="00757574">
      <w:pPr>
        <w:pStyle w:val="ad"/>
        <w:tabs>
          <w:tab w:val="left" w:pos="0"/>
        </w:tabs>
        <w:spacing w:before="100" w:beforeAutospacing="1" w:after="100" w:afterAutospacing="1"/>
        <w:ind w:firstLine="0"/>
        <w:jc w:val="left"/>
        <w:rPr>
          <w:b/>
          <w:bCs/>
        </w:rPr>
      </w:pPr>
      <w:r w:rsidRPr="00AE7E25">
        <w:rPr>
          <w:b/>
          <w:bCs/>
          <w:spacing w:val="-2"/>
        </w:rPr>
        <w:lastRenderedPageBreak/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 xml:space="preserve">СРОК ДЕЙСТВИЯ </w:t>
      </w:r>
      <w:r w:rsidR="00463B53">
        <w:rPr>
          <w:b/>
          <w:bCs/>
        </w:rPr>
        <w:t xml:space="preserve"> </w:t>
      </w:r>
      <w:r w:rsidR="00771FD3" w:rsidRPr="00757574">
        <w:rPr>
          <w:b/>
          <w:bCs/>
        </w:rPr>
        <w:t>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 xml:space="preserve"> ИЗМЕНЕНИЯ 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 xml:space="preserve">И РАСТОРЖЕНИЯ 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>ДОГОВОРА</w:t>
      </w:r>
    </w:p>
    <w:p w:rsidR="00842DD0" w:rsidRDefault="00771FD3" w:rsidP="00757574">
      <w:pPr>
        <w:pStyle w:val="af6"/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permStart w:id="435750335" w:edGrp="everyone"/>
      <w:r w:rsidRPr="00463B53">
        <w:rPr>
          <w:bCs/>
          <w:spacing w:val="-2"/>
        </w:rPr>
        <w:t xml:space="preserve">Настоящий Договор вступает в силу с момента подписания и действует в течение </w:t>
      </w:r>
      <w:proofErr w:type="gramStart"/>
      <w:r w:rsidRPr="00463B53">
        <w:rPr>
          <w:bCs/>
          <w:spacing w:val="-2"/>
        </w:rPr>
        <w:t>одного  года</w:t>
      </w:r>
      <w:proofErr w:type="gramEnd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котор</w:t>
      </w:r>
      <w:r w:rsidR="009B7C09">
        <w:rPr>
          <w:bCs/>
          <w:spacing w:val="-2"/>
        </w:rPr>
        <w:t xml:space="preserve">ых  </w:t>
      </w:r>
      <w:r w:rsidR="00697711" w:rsidRPr="00463B53">
        <w:rPr>
          <w:bCs/>
          <w:spacing w:val="-2"/>
        </w:rPr>
        <w:t>действуют в течение трех лет после года, в котором была осуществлена поставка по настоящему Договору.</w:t>
      </w:r>
    </w:p>
    <w:p w:rsidR="00525D30" w:rsidRPr="00463B53" w:rsidRDefault="00525D30" w:rsidP="00525D30">
      <w:pPr>
        <w:pStyle w:val="af6"/>
        <w:tabs>
          <w:tab w:val="left" w:pos="0"/>
          <w:tab w:val="left" w:pos="1260"/>
        </w:tabs>
        <w:ind w:left="567"/>
        <w:rPr>
          <w:bCs/>
          <w:spacing w:val="-2"/>
        </w:rPr>
      </w:pPr>
    </w:p>
    <w:p w:rsidR="00720A5F" w:rsidRPr="00463B53" w:rsidRDefault="00771FD3" w:rsidP="00757574">
      <w:pPr>
        <w:tabs>
          <w:tab w:val="left" w:pos="0"/>
          <w:tab w:val="left" w:pos="1260"/>
        </w:tabs>
        <w:ind w:firstLine="567"/>
        <w:rPr>
          <w:bCs/>
          <w:i/>
          <w:spacing w:val="-2"/>
        </w:rPr>
      </w:pPr>
      <w:r w:rsidRPr="00463B53">
        <w:rPr>
          <w:bCs/>
          <w:i/>
          <w:spacing w:val="-2"/>
          <w:u w:val="single"/>
        </w:rPr>
        <w:t xml:space="preserve">Вариант </w:t>
      </w:r>
      <w:r w:rsidR="00720A5F" w:rsidRPr="00463B53">
        <w:rPr>
          <w:bCs/>
          <w:i/>
          <w:spacing w:val="-2"/>
          <w:u w:val="single"/>
        </w:rPr>
        <w:t xml:space="preserve">п. 12.1 </w:t>
      </w:r>
      <w:r w:rsidRPr="00463B53">
        <w:rPr>
          <w:bCs/>
          <w:i/>
          <w:spacing w:val="-2"/>
          <w:u w:val="single"/>
        </w:rPr>
        <w:t>(в случае выдачи предварительно гарантийного письма</w:t>
      </w:r>
      <w:r w:rsidRPr="00463B53">
        <w:rPr>
          <w:bCs/>
          <w:i/>
          <w:spacing w:val="-2"/>
        </w:rPr>
        <w:t xml:space="preserve">) </w:t>
      </w:r>
    </w:p>
    <w:p w:rsidR="00F133D1" w:rsidRPr="00463B53" w:rsidRDefault="00463B53" w:rsidP="0076610B">
      <w:pPr>
        <w:tabs>
          <w:tab w:val="left" w:pos="0"/>
        </w:tabs>
        <w:ind w:firstLine="567"/>
        <w:rPr>
          <w:bCs/>
          <w:spacing w:val="-2"/>
        </w:rPr>
      </w:pPr>
      <w:r>
        <w:rPr>
          <w:bCs/>
          <w:spacing w:val="-2"/>
        </w:rPr>
        <w:t>12.1.</w:t>
      </w:r>
      <w:r w:rsidR="00F133D1" w:rsidRPr="00463B53">
        <w:rPr>
          <w:bCs/>
          <w:spacing w:val="-2"/>
        </w:rPr>
        <w:t xml:space="preserve"> </w:t>
      </w:r>
      <w:r w:rsidR="00771FD3" w:rsidRPr="00463B53">
        <w:rPr>
          <w:bCs/>
          <w:spacing w:val="-2"/>
        </w:rPr>
        <w:t xml:space="preserve">Настоящий Договор вступает в силу с момента подписания, распространяет свое действие на отношения </w:t>
      </w:r>
      <w:r w:rsidR="00CC49A7" w:rsidRPr="00463B53">
        <w:rPr>
          <w:bCs/>
          <w:spacing w:val="-2"/>
        </w:rPr>
        <w:t>С</w:t>
      </w:r>
      <w:r w:rsidR="00771FD3" w:rsidRPr="00463B53">
        <w:rPr>
          <w:bCs/>
          <w:spacing w:val="-2"/>
        </w:rPr>
        <w:t>торон, возникшие с ________20 г. (дата выдачи гарантийного письма № ______ от _____</w:t>
      </w:r>
      <w:proofErr w:type="gramStart"/>
      <w:r w:rsidR="00771FD3" w:rsidRPr="00463B53">
        <w:rPr>
          <w:bCs/>
          <w:spacing w:val="-2"/>
        </w:rPr>
        <w:t>20  г.</w:t>
      </w:r>
      <w:proofErr w:type="gramEnd"/>
      <w:r w:rsidR="00771FD3" w:rsidRPr="00463B53">
        <w:rPr>
          <w:bCs/>
          <w:spacing w:val="-2"/>
        </w:rPr>
        <w:t>), действует в течение одного  года</w:t>
      </w:r>
      <w:r w:rsidR="00BF4B43" w:rsidRPr="00463B53">
        <w:rPr>
          <w:bCs/>
          <w:spacing w:val="-2"/>
        </w:rPr>
        <w:t>, за исключением раздел</w:t>
      </w:r>
      <w:r w:rsidR="001D0D9C">
        <w:rPr>
          <w:bCs/>
          <w:spacing w:val="-2"/>
        </w:rPr>
        <w:t>ов</w:t>
      </w:r>
      <w:r w:rsidR="00BF4B43" w:rsidRPr="00463B53">
        <w:rPr>
          <w:bCs/>
          <w:spacing w:val="-2"/>
        </w:rPr>
        <w:t xml:space="preserve"> 7</w:t>
      </w:r>
      <w:r w:rsidR="001D0D9C">
        <w:rPr>
          <w:bCs/>
          <w:spacing w:val="-2"/>
        </w:rPr>
        <w:t>, 1</w:t>
      </w:r>
      <w:r w:rsidR="00980E3A">
        <w:rPr>
          <w:bCs/>
          <w:spacing w:val="-2"/>
        </w:rPr>
        <w:t>1</w:t>
      </w:r>
      <w:r w:rsidR="00BF4B43" w:rsidRPr="00463B53">
        <w:rPr>
          <w:bCs/>
          <w:spacing w:val="-2"/>
        </w:rPr>
        <w:t xml:space="preserve"> </w:t>
      </w:r>
      <w:r w:rsidR="00FD6BFC" w:rsidRPr="00463B53">
        <w:rPr>
          <w:bCs/>
          <w:spacing w:val="-2"/>
        </w:rPr>
        <w:t xml:space="preserve">и </w:t>
      </w:r>
      <w:r w:rsidR="00FD6BFC" w:rsidRPr="0021155D">
        <w:rPr>
          <w:bCs/>
          <w:spacing w:val="-2"/>
        </w:rPr>
        <w:t>пункта 8.5</w:t>
      </w:r>
      <w:r w:rsidR="0021155D" w:rsidRPr="0021155D">
        <w:rPr>
          <w:bCs/>
          <w:spacing w:val="-2"/>
        </w:rPr>
        <w:t>,</w:t>
      </w:r>
      <w:r w:rsidR="0021155D">
        <w:rPr>
          <w:bCs/>
          <w:spacing w:val="-2"/>
        </w:rPr>
        <w:t xml:space="preserve"> 8.6</w:t>
      </w:r>
      <w:r w:rsidR="00FD6BFC" w:rsidRPr="00463B53">
        <w:rPr>
          <w:bCs/>
          <w:spacing w:val="-2"/>
        </w:rPr>
        <w:t xml:space="preserve"> </w:t>
      </w:r>
      <w:r w:rsidR="00BF4B43" w:rsidRPr="00463B53">
        <w:rPr>
          <w:bCs/>
          <w:spacing w:val="-2"/>
        </w:rPr>
        <w:t>настоящего Договора, положения котор</w:t>
      </w:r>
      <w:r w:rsidR="0021155D">
        <w:rPr>
          <w:bCs/>
          <w:spacing w:val="-2"/>
        </w:rPr>
        <w:t>ых</w:t>
      </w:r>
      <w:r w:rsidR="00BF4B43" w:rsidRPr="00463B53">
        <w:rPr>
          <w:bCs/>
          <w:spacing w:val="-2"/>
        </w:rPr>
        <w:t xml:space="preserve"> действуют в течение трех лет после года, в котором была осуществлена поставка по настоящему Договору</w:t>
      </w:r>
      <w:r w:rsidR="00CC49A7" w:rsidRPr="00463B53">
        <w:rPr>
          <w:bCs/>
          <w:spacing w:val="-2"/>
        </w:rPr>
        <w:t>.</w:t>
      </w:r>
      <w:r w:rsidR="00771FD3" w:rsidRPr="00463B53">
        <w:rPr>
          <w:bCs/>
          <w:spacing w:val="-2"/>
        </w:rPr>
        <w:t xml:space="preserve"> </w:t>
      </w:r>
      <w:r w:rsidR="00F133D1" w:rsidRPr="00463B53">
        <w:rPr>
          <w:bCs/>
          <w:spacing w:val="-2"/>
        </w:rPr>
        <w:t xml:space="preserve">В связи с заключением настоящего </w:t>
      </w:r>
      <w:r w:rsidR="00720A5F" w:rsidRPr="00463B53">
        <w:rPr>
          <w:bCs/>
          <w:spacing w:val="-2"/>
        </w:rPr>
        <w:t>Д</w:t>
      </w:r>
      <w:r w:rsidR="00F133D1" w:rsidRPr="00463B53">
        <w:rPr>
          <w:bCs/>
          <w:spacing w:val="-2"/>
        </w:rPr>
        <w:t>оговора гарантийное письмо № ____ от _____20 __г. прекращает свое действие.</w:t>
      </w:r>
    </w:p>
    <w:permEnd w:id="435750335"/>
    <w:p w:rsidR="008E1414" w:rsidRPr="00463B53" w:rsidRDefault="00CC49A7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>, если Стороны  не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:rsidR="00771FD3" w:rsidRDefault="00463B53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</w:t>
      </w:r>
      <w:permStart w:id="1432296991" w:edGrp="everyone"/>
      <w:r w:rsidR="00771FD3" w:rsidRPr="00757574">
        <w:rPr>
          <w:bCs/>
          <w:spacing w:val="-2"/>
        </w:rPr>
        <w:t xml:space="preserve">В случае если за один месяц до окончания </w:t>
      </w:r>
      <w:r w:rsidR="00CC49A7" w:rsidRPr="00757574">
        <w:rPr>
          <w:bCs/>
          <w:spacing w:val="-2"/>
        </w:rPr>
        <w:t xml:space="preserve">срока </w:t>
      </w:r>
      <w:r w:rsidR="00771FD3" w:rsidRPr="00757574">
        <w:rPr>
          <w:bCs/>
          <w:spacing w:val="-2"/>
        </w:rPr>
        <w:t xml:space="preserve">действия настоящего Договора ни одна из </w:t>
      </w:r>
      <w:r w:rsidR="00CC49A7" w:rsidRPr="00757574">
        <w:rPr>
          <w:bCs/>
          <w:spacing w:val="-2"/>
        </w:rPr>
        <w:t>С</w:t>
      </w:r>
      <w:r w:rsidR="00771FD3" w:rsidRPr="00757574">
        <w:rPr>
          <w:bCs/>
          <w:spacing w:val="-2"/>
        </w:rPr>
        <w:t xml:space="preserve">торон письменно не заявит о своем желании прекратить его, то настоящий Договор считается </w:t>
      </w:r>
      <w:r w:rsidR="00CC49A7" w:rsidRPr="00757574">
        <w:rPr>
          <w:bCs/>
          <w:spacing w:val="-2"/>
        </w:rPr>
        <w:t xml:space="preserve">пролонгированным </w:t>
      </w:r>
      <w:r w:rsidR="00771FD3" w:rsidRPr="00757574">
        <w:rPr>
          <w:bCs/>
          <w:spacing w:val="-2"/>
        </w:rPr>
        <w:t>еще на один год.</w:t>
      </w:r>
    </w:p>
    <w:p w:rsidR="00AA49A5" w:rsidRPr="00AA49A5" w:rsidRDefault="00AA49A5" w:rsidP="00AA49A5">
      <w:pPr>
        <w:pStyle w:val="af6"/>
        <w:tabs>
          <w:tab w:val="left" w:pos="0"/>
          <w:tab w:val="left" w:pos="1260"/>
        </w:tabs>
        <w:ind w:left="480"/>
        <w:rPr>
          <w:bCs/>
          <w:spacing w:val="-2"/>
        </w:rPr>
      </w:pPr>
      <w:r w:rsidRPr="00AA49A5">
        <w:rPr>
          <w:bCs/>
          <w:i/>
          <w:color w:val="FF0000"/>
          <w:spacing w:val="-2"/>
        </w:rPr>
        <w:t xml:space="preserve">Если не предусматривается автоматическая пролонгация срока действия договора, то пункт 12.3. изложить: </w:t>
      </w:r>
    </w:p>
    <w:p w:rsidR="00AA49A5" w:rsidRPr="00AA49A5" w:rsidRDefault="00AA49A5" w:rsidP="00AA49A5">
      <w:pPr>
        <w:pStyle w:val="af6"/>
        <w:tabs>
          <w:tab w:val="left" w:pos="0"/>
          <w:tab w:val="left" w:pos="1260"/>
        </w:tabs>
        <w:ind w:left="480"/>
        <w:rPr>
          <w:bCs/>
          <w:spacing w:val="-2"/>
        </w:rPr>
      </w:pPr>
      <w:r w:rsidRPr="00AA49A5">
        <w:rPr>
          <w:bCs/>
          <w:spacing w:val="-2"/>
        </w:rPr>
        <w:t>Продление срока действия Договора осуществляется путём заключения Сторонами дополнительного соглашения к Договору.</w:t>
      </w:r>
    </w:p>
    <w:permEnd w:id="1432296991"/>
    <w:p w:rsidR="00720A5F" w:rsidRPr="00463B53" w:rsidRDefault="00720A5F" w:rsidP="0076610B">
      <w:pPr>
        <w:pStyle w:val="af6"/>
        <w:numPr>
          <w:ilvl w:val="1"/>
          <w:numId w:val="26"/>
        </w:numPr>
        <w:tabs>
          <w:tab w:val="left" w:pos="1276"/>
        </w:tabs>
        <w:ind w:left="0" w:firstLine="567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>в других случаях, предусмотренных Гражданским кодексом РФ и другими законами.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:rsidR="0080730A" w:rsidRPr="00463B53" w:rsidRDefault="00463B53" w:rsidP="00757574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:rsidR="00AF5EBB" w:rsidRDefault="00463B53" w:rsidP="00A83569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:rsidR="00E22ABA" w:rsidRPr="00463B53" w:rsidRDefault="00E22ABA" w:rsidP="00A83569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:rsidR="00D94971" w:rsidRPr="004B2B7B" w:rsidRDefault="00D94971" w:rsidP="00D94971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:rsidR="00A94D7C" w:rsidRDefault="00A94D7C" w:rsidP="00A94D7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B2B7B">
        <w:rPr>
          <w:bCs/>
          <w:spacing w:val="-2"/>
        </w:rPr>
        <w:t>Поставщик, аффилированные с ним лица(-о), его Субпоставщики, любые его контрагенты подпадают под санкционное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:rsidR="00A94D7C" w:rsidRPr="004B2B7B" w:rsidRDefault="00A94D7C" w:rsidP="00A94D7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lastRenderedPageBreak/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:rsidR="00EA11D7" w:rsidRPr="006A3D49" w:rsidRDefault="00B86262" w:rsidP="006A3D49">
      <w:pPr>
        <w:pStyle w:val="af6"/>
        <w:spacing w:before="100" w:beforeAutospacing="1" w:after="100" w:afterAutospacing="1"/>
        <w:ind w:left="0" w:firstLine="567"/>
        <w:rPr>
          <w:bCs/>
          <w:spacing w:val="-2"/>
        </w:rPr>
      </w:pPr>
      <w:permStart w:id="1661626253" w:edGrp="everyone"/>
      <w:permEnd w:id="1661626253"/>
      <w:r w:rsidRPr="006F3319">
        <w:rPr>
          <w:bCs/>
          <w:spacing w:val="-2"/>
        </w:rPr>
        <w:t>Покупатель не компенсирует и не возмещает Поставщику любые потери, убытки, ущерб, штрафы, пени, упущенную выгоду в связи с односторонним отказом от исполнения договора и/или его р</w:t>
      </w:r>
      <w:bookmarkStart w:id="0" w:name="_GoBack"/>
      <w:bookmarkEnd w:id="0"/>
      <w:r w:rsidRPr="006F3319">
        <w:rPr>
          <w:bCs/>
          <w:spacing w:val="-2"/>
        </w:rPr>
        <w:t>асторжением</w:t>
      </w:r>
      <w:r w:rsidR="00980E3A">
        <w:rPr>
          <w:bCs/>
          <w:spacing w:val="-2"/>
        </w:rPr>
        <w:t>.</w:t>
      </w:r>
      <w:r w:rsidR="00EA11D7" w:rsidRPr="006A3D49">
        <w:rPr>
          <w:bCs/>
          <w:spacing w:val="-2"/>
        </w:rPr>
        <w:t xml:space="preserve"> </w:t>
      </w:r>
    </w:p>
    <w:p w:rsidR="00461A1F" w:rsidRPr="00463B53" w:rsidRDefault="00C65219" w:rsidP="00757574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760F92" w:rsidRPr="00463B53">
        <w:rPr>
          <w:bCs/>
          <w:spacing w:val="-2"/>
        </w:rPr>
        <w:t xml:space="preserve">Поставщиком </w:t>
      </w:r>
      <w:r w:rsidR="0079306A" w:rsidRPr="00463B53">
        <w:rPr>
          <w:bCs/>
          <w:spacing w:val="-2"/>
        </w:rPr>
        <w:t xml:space="preserve"> уведомления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:rsidR="00B53099" w:rsidRPr="00B53099" w:rsidRDefault="0079306A" w:rsidP="00B53099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:rsidR="007435AA" w:rsidRPr="00AD48AE" w:rsidRDefault="007435AA" w:rsidP="008B1576">
      <w:pPr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:rsidR="007435AA" w:rsidRPr="00AD48AE" w:rsidRDefault="007435AA" w:rsidP="00A21473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:rsidR="007435AA" w:rsidRPr="0006710A" w:rsidRDefault="007435AA" w:rsidP="007435AA">
      <w:pPr>
        <w:ind w:firstLine="567"/>
        <w:rPr>
          <w:bCs/>
          <w:sz w:val="22"/>
          <w:szCs w:val="22"/>
        </w:rPr>
      </w:pPr>
    </w:p>
    <w:p w:rsidR="00F71634" w:rsidRPr="005D03BF" w:rsidRDefault="00AE7E25" w:rsidP="00AE7E25">
      <w:pPr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6A3D49">
        <w:rPr>
          <w:b/>
          <w:bCs/>
        </w:rPr>
        <w:t>4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:rsidR="00771FD3" w:rsidRDefault="007435AA" w:rsidP="008B1576">
      <w:pPr>
        <w:ind w:firstLine="567"/>
      </w:pPr>
      <w:r>
        <w:t>1</w:t>
      </w:r>
      <w:r w:rsidR="008B1576">
        <w:t>4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 xml:space="preserve"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</w:t>
      </w:r>
      <w:permStart w:id="1971470029" w:edGrp="everyone"/>
      <w:r w:rsidR="00D518AD" w:rsidRPr="00550B13">
        <w:t xml:space="preserve">через 30 (тридцать)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r w:rsidR="007178DF">
        <w:t>________________</w:t>
      </w:r>
      <w:permEnd w:id="1971470029"/>
      <w:r w:rsidR="007178DF">
        <w:t>.</w:t>
      </w:r>
    </w:p>
    <w:p w:rsidR="00077704" w:rsidRPr="00077704" w:rsidRDefault="00077704" w:rsidP="008B1576">
      <w:pPr>
        <w:ind w:firstLine="567"/>
      </w:pPr>
      <w:r>
        <w:rPr>
          <w:noProof/>
        </w:rPr>
        <w:t>1</w:t>
      </w:r>
      <w:r w:rsidR="008B1576">
        <w:rPr>
          <w:noProof/>
        </w:rPr>
        <w:t>4</w:t>
      </w:r>
      <w:r>
        <w:rPr>
          <w:noProof/>
        </w:rPr>
        <w:t xml:space="preserve">.2. </w:t>
      </w:r>
      <w:r w:rsidR="00AD48AE" w:rsidRPr="00AD48AE">
        <w:rPr>
          <w:noProof/>
        </w:rPr>
        <w:t xml:space="preserve">Стороны настоящего Договора признают, что электронные копии Договора, дополнительных соглашений и иных приложений к Договору, документы бухгалтерского учета, подписанные полномочными представителями Сторон, направленные на электронные адреса Сторон, указанные в настоящем Договоре, обладают юридической силой и обязательны для каждой из Сторон. Подлинные экземпляры указанных документов должны быть направлены составившей их Стороной в адрес другой Стороны заказным </w:t>
      </w:r>
      <w:r w:rsidR="00AD48AE" w:rsidRPr="00AD48AE">
        <w:rPr>
          <w:noProof/>
        </w:rPr>
        <w:lastRenderedPageBreak/>
        <w:t>письмом с уведомлением о вручении или нарочно в течение 5 (пяти) дней с момента обмена электронными копиями.</w:t>
      </w:r>
    </w:p>
    <w:p w:rsidR="000B790F" w:rsidRPr="00463B53" w:rsidRDefault="007435AA" w:rsidP="008B1576">
      <w:pPr>
        <w:ind w:firstLine="567"/>
        <w:rPr>
          <w:bCs/>
        </w:rPr>
      </w:pPr>
      <w:r w:rsidRPr="00077704">
        <w:t>1</w:t>
      </w:r>
      <w:r w:rsidR="008B1576">
        <w:t>4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  <w:r w:rsidR="00A21473">
        <w:rPr>
          <w:bCs/>
        </w:rPr>
        <w:t>1</w:t>
      </w:r>
      <w:r w:rsidR="008B1576">
        <w:rPr>
          <w:bCs/>
        </w:rPr>
        <w:t>4</w:t>
      </w:r>
      <w:r w:rsidR="00A21473"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:rsidR="00920FC0" w:rsidRPr="00463B53" w:rsidRDefault="00A21473" w:rsidP="008B1576">
      <w:pPr>
        <w:ind w:firstLine="567"/>
        <w:rPr>
          <w:bCs/>
        </w:rPr>
      </w:pPr>
      <w:r>
        <w:rPr>
          <w:bCs/>
        </w:rPr>
        <w:t>1</w:t>
      </w:r>
      <w:r w:rsidR="008B1576">
        <w:rPr>
          <w:bCs/>
        </w:rPr>
        <w:t>4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Гражданского кодекса 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:rsidR="00D403F9" w:rsidRPr="00463B53" w:rsidRDefault="008B1576" w:rsidP="008B1576">
      <w:pPr>
        <w:pStyle w:val="33"/>
        <w:numPr>
          <w:ilvl w:val="1"/>
          <w:numId w:val="109"/>
        </w:numPr>
        <w:tabs>
          <w:tab w:val="left" w:pos="0"/>
          <w:tab w:val="left" w:pos="1134"/>
        </w:tabs>
        <w:spacing w:after="0"/>
        <w:ind w:left="0" w:firstLine="54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В срок не позднее 3 (трех) рабочих дней с момента подписания настоящего Договора Поставщик обязуется предоставить Покупателю заверенные нотариусом копии следующих документов: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permStart w:id="1867465157" w:edGrp="everyone"/>
      <w:r w:rsidRPr="00463B53">
        <w:rPr>
          <w:bCs/>
          <w:color w:val="000000" w:themeColor="text1"/>
        </w:rPr>
        <w:t>Устава Поставщика со всеми изменениями;</w:t>
      </w:r>
    </w:p>
    <w:permEnd w:id="1867465157"/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государственной регистрации;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Свидетельства о внесении в </w:t>
      </w:r>
      <w:permStart w:id="1650132964" w:edGrp="everyone"/>
      <w:r w:rsidRPr="00463B53">
        <w:rPr>
          <w:bCs/>
          <w:color w:val="000000" w:themeColor="text1"/>
        </w:rPr>
        <w:t>ЕГРЮЛ</w:t>
      </w:r>
      <w:permEnd w:id="1650132964"/>
      <w:r w:rsidRPr="00463B53">
        <w:rPr>
          <w:bCs/>
          <w:color w:val="000000" w:themeColor="text1"/>
        </w:rPr>
        <w:t>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Банковской карточки;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Письма о постановки на учет в ЕГРПО</w:t>
      </w:r>
      <w:r w:rsidR="002D7809" w:rsidRPr="00463B53">
        <w:rPr>
          <w:bCs/>
          <w:color w:val="000000" w:themeColor="text1"/>
        </w:rPr>
        <w:t xml:space="preserve"> или уведомления о кодах ОК ТЭИ</w:t>
      </w:r>
      <w:r w:rsidRPr="00463B53">
        <w:rPr>
          <w:bCs/>
          <w:color w:val="000000" w:themeColor="text1"/>
        </w:rPr>
        <w:t>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Свидетельства о постановке </w:t>
      </w:r>
      <w:permStart w:id="168561087" w:edGrp="everyone"/>
      <w:r w:rsidRPr="00463B53">
        <w:rPr>
          <w:bCs/>
          <w:color w:val="000000" w:themeColor="text1"/>
        </w:rPr>
        <w:t xml:space="preserve">юридического лица </w:t>
      </w:r>
      <w:permEnd w:id="168561087"/>
      <w:r w:rsidRPr="00463B53">
        <w:rPr>
          <w:bCs/>
          <w:color w:val="000000" w:themeColor="text1"/>
        </w:rPr>
        <w:t>на учет в налоговом органе;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Документов, подтверждающих полномочия  лица на подписание настоящего Договора и приложений к нему;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Годового бухгалтерского баланса</w:t>
      </w:r>
      <w:r w:rsidR="002D7809" w:rsidRPr="00463B53">
        <w:rPr>
          <w:bCs/>
          <w:color w:val="000000" w:themeColor="text1"/>
        </w:rPr>
        <w:t xml:space="preserve"> (за последний отчетный год)</w:t>
      </w:r>
      <w:r w:rsidRPr="00463B53">
        <w:rPr>
          <w:bCs/>
          <w:color w:val="000000" w:themeColor="text1"/>
        </w:rPr>
        <w:t>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Бухгалтерского баланса на последнюю отчетную дату; </w:t>
      </w:r>
    </w:p>
    <w:p w:rsidR="00D403F9" w:rsidRPr="00463B53" w:rsidRDefault="00F82DBE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t>Отчет</w:t>
      </w:r>
      <w:r w:rsidR="001A2312" w:rsidRPr="00463B53">
        <w:t>а</w:t>
      </w:r>
      <w:r w:rsidRPr="00463B53">
        <w:t xml:space="preserve"> о финансовых результатах</w:t>
      </w:r>
      <w:r w:rsidR="00D403F9" w:rsidRPr="00463B53">
        <w:rPr>
          <w:bCs/>
          <w:color w:val="000000" w:themeColor="text1"/>
        </w:rPr>
        <w:t>;</w:t>
      </w:r>
    </w:p>
    <w:p w:rsidR="00D43D40" w:rsidRDefault="001A2312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Л</w:t>
      </w:r>
      <w:r w:rsidR="00D403F9" w:rsidRPr="00463B53">
        <w:rPr>
          <w:bCs/>
          <w:color w:val="000000" w:themeColor="text1"/>
        </w:rPr>
        <w:t>ицензий (при осуществлении лицензируемых видов деятельности)</w:t>
      </w:r>
    </w:p>
    <w:p w:rsidR="00D403F9" w:rsidRPr="0051618C" w:rsidRDefault="00D43D40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p w:rsidR="00D403F9" w:rsidRPr="00463B53" w:rsidRDefault="002D7809" w:rsidP="007435AA">
      <w:pPr>
        <w:ind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Поставщик </w:t>
      </w:r>
      <w:r w:rsidR="00D403F9" w:rsidRPr="00463B53">
        <w:rPr>
          <w:bCs/>
          <w:color w:val="000000" w:themeColor="text1"/>
        </w:rPr>
        <w:t xml:space="preserve"> в срок не позднее 3 (трех)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</w:t>
      </w:r>
      <w:r w:rsidR="002A4794" w:rsidRPr="00463B53">
        <w:rPr>
          <w:bCs/>
          <w:color w:val="000000" w:themeColor="text1"/>
        </w:rPr>
        <w:t xml:space="preserve"> (</w:t>
      </w:r>
      <w:r w:rsidR="002A4794" w:rsidRPr="00463B53">
        <w:rPr>
          <w:bCs/>
          <w:i/>
          <w:color w:val="000000" w:themeColor="text1"/>
        </w:rPr>
        <w:t>при поставке оборудования</w:t>
      </w:r>
      <w:r w:rsidR="002A4794" w:rsidRPr="00463B53">
        <w:rPr>
          <w:bCs/>
          <w:color w:val="000000" w:themeColor="text1"/>
        </w:rPr>
        <w:t>)</w:t>
      </w:r>
      <w:r w:rsidR="00D403F9" w:rsidRPr="00463B53">
        <w:rPr>
          <w:bCs/>
          <w:color w:val="000000" w:themeColor="text1"/>
        </w:rPr>
        <w:t>:</w:t>
      </w:r>
    </w:p>
    <w:p w:rsidR="00D403F9" w:rsidRPr="00463B53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color w:val="000000" w:themeColor="text1"/>
        </w:rPr>
        <w:t>Перечень регламентных работ по ТО и ремонтам;</w:t>
      </w:r>
    </w:p>
    <w:p w:rsidR="00D403F9" w:rsidRPr="0013092B" w:rsidRDefault="00D403F9" w:rsidP="00853786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:rsidR="00F71634" w:rsidRDefault="00F71634" w:rsidP="008B1576">
      <w:pPr>
        <w:pStyle w:val="af6"/>
        <w:numPr>
          <w:ilvl w:val="1"/>
          <w:numId w:val="109"/>
        </w:numPr>
        <w:tabs>
          <w:tab w:val="left" w:pos="1134"/>
        </w:tabs>
        <w:ind w:left="0" w:firstLine="567"/>
      </w:pPr>
      <w:r w:rsidRPr="00E0596A">
        <w:t xml:space="preserve">В случае изменения реквизитов </w:t>
      </w:r>
      <w:r w:rsidR="00463B53">
        <w:t xml:space="preserve"> </w:t>
      </w:r>
      <w:r w:rsidRPr="00E0596A">
        <w:t>(почтовых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>в т.ч.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r w:rsidR="00797176" w:rsidRPr="00E0596A">
        <w:t>почты,</w:t>
      </w:r>
      <w:r w:rsidR="00463B53">
        <w:t xml:space="preserve">   </w:t>
      </w:r>
      <w:r w:rsidRPr="00550B13">
        <w:t xml:space="preserve">банковских, </w:t>
      </w:r>
      <w:r w:rsidR="00463B53">
        <w:t xml:space="preserve">  </w:t>
      </w:r>
      <w:r w:rsidRPr="00550B13">
        <w:t xml:space="preserve">отправительских и т.п.), регистрационных </w:t>
      </w:r>
      <w:r w:rsidR="00463B53">
        <w:t xml:space="preserve"> сведений (</w:t>
      </w:r>
      <w:r w:rsidRPr="00550B13">
        <w:t>адрес</w:t>
      </w:r>
      <w:r w:rsidR="002D7809">
        <w:t xml:space="preserve"> места нахождения</w:t>
      </w:r>
      <w:r w:rsidRPr="00550B13">
        <w:t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:rsidR="00DA0359" w:rsidRDefault="00DA0359" w:rsidP="008B1576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567"/>
        <w:rPr>
          <w:bCs/>
          <w:sz w:val="24"/>
          <w:szCs w:val="24"/>
        </w:rPr>
      </w:pPr>
      <w:permStart w:id="1704795660" w:edGrp="everyone"/>
      <w:r w:rsidRPr="00463B53">
        <w:rPr>
          <w:bCs/>
          <w:sz w:val="24"/>
          <w:szCs w:val="24"/>
        </w:rPr>
        <w:t>Настоящий Договор составлен в</w:t>
      </w:r>
      <w:r w:rsidRPr="00980E3A">
        <w:rPr>
          <w:bCs/>
          <w:iCs/>
          <w:sz w:val="24"/>
          <w:szCs w:val="24"/>
        </w:rPr>
        <w:t xml:space="preserve"> двух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</w:t>
      </w:r>
      <w:r w:rsidR="0018415B" w:rsidRPr="00463B53">
        <w:rPr>
          <w:bCs/>
          <w:sz w:val="24"/>
          <w:szCs w:val="24"/>
        </w:rPr>
        <w:t xml:space="preserve">по одному для каждой из Сторон, </w:t>
      </w:r>
      <w:r w:rsidRPr="00463B53">
        <w:rPr>
          <w:bCs/>
          <w:sz w:val="24"/>
          <w:szCs w:val="24"/>
        </w:rPr>
        <w:t xml:space="preserve">состоит из пронумерованных страниц, </w:t>
      </w:r>
      <w:r w:rsidR="000C7B2C" w:rsidRPr="00463B53">
        <w:rPr>
          <w:bCs/>
          <w:sz w:val="24"/>
          <w:szCs w:val="24"/>
        </w:rPr>
        <w:t>прошит</w:t>
      </w:r>
      <w:r w:rsidR="0004289A" w:rsidRPr="000C7B2C">
        <w:rPr>
          <w:bCs/>
          <w:sz w:val="24"/>
          <w:szCs w:val="24"/>
        </w:rPr>
        <w:t>/</w:t>
      </w:r>
      <w:r w:rsidR="0004289A" w:rsidRPr="000C7B2C">
        <w:rPr>
          <w:bCs/>
          <w:i/>
          <w:sz w:val="24"/>
          <w:szCs w:val="24"/>
        </w:rPr>
        <w:t>на каждой из которых проставлены подписи уполномоченных должностных лиц Сторон</w:t>
      </w:r>
      <w:r w:rsidR="0004289A" w:rsidRPr="00463B53">
        <w:rPr>
          <w:bCs/>
          <w:sz w:val="24"/>
          <w:szCs w:val="24"/>
        </w:rPr>
        <w:t xml:space="preserve"> </w:t>
      </w:r>
      <w:r w:rsidR="0004289A" w:rsidRPr="0004289A">
        <w:rPr>
          <w:bCs/>
          <w:color w:val="FF0000"/>
          <w:sz w:val="24"/>
          <w:szCs w:val="24"/>
        </w:rPr>
        <w:t>(</w:t>
      </w:r>
      <w:r w:rsidR="0004289A" w:rsidRPr="0004289A">
        <w:rPr>
          <w:bCs/>
          <w:i/>
          <w:color w:val="FF0000"/>
          <w:sz w:val="24"/>
          <w:szCs w:val="24"/>
        </w:rPr>
        <w:t xml:space="preserve">выбрать необходимое – прошит или подписан на каждой </w:t>
      </w:r>
      <w:r w:rsidR="0004289A" w:rsidRPr="0004289A">
        <w:rPr>
          <w:bCs/>
          <w:i/>
          <w:color w:val="FF0000"/>
          <w:sz w:val="24"/>
          <w:szCs w:val="24"/>
        </w:rPr>
        <w:lastRenderedPageBreak/>
        <w:t>странице</w:t>
      </w:r>
      <w:r w:rsidR="0004289A">
        <w:rPr>
          <w:bCs/>
          <w:i/>
          <w:color w:val="FF0000"/>
          <w:sz w:val="24"/>
          <w:szCs w:val="24"/>
        </w:rPr>
        <w:t xml:space="preserve">. Если необходимо подписание на каждой странице – тогда дополнить подписантов на каждой </w:t>
      </w:r>
      <w:proofErr w:type="gramStart"/>
      <w:r w:rsidR="0004289A">
        <w:rPr>
          <w:bCs/>
          <w:i/>
          <w:color w:val="FF0000"/>
          <w:sz w:val="24"/>
          <w:szCs w:val="24"/>
        </w:rPr>
        <w:t>странице</w:t>
      </w:r>
      <w:r w:rsidR="0004289A" w:rsidRPr="0004289A">
        <w:rPr>
          <w:bCs/>
          <w:color w:val="FF0000"/>
          <w:sz w:val="24"/>
          <w:szCs w:val="24"/>
        </w:rPr>
        <w:t xml:space="preserve">) </w:t>
      </w:r>
      <w:r w:rsidR="00FD6BFC" w:rsidRPr="0004289A">
        <w:rPr>
          <w:bCs/>
          <w:color w:val="FF0000"/>
          <w:sz w:val="24"/>
          <w:szCs w:val="24"/>
        </w:rPr>
        <w:t xml:space="preserve"> </w:t>
      </w:r>
      <w:r w:rsidR="00747045" w:rsidRPr="00463B53">
        <w:rPr>
          <w:bCs/>
          <w:sz w:val="24"/>
          <w:szCs w:val="24"/>
        </w:rPr>
        <w:t>и</w:t>
      </w:r>
      <w:proofErr w:type="gramEnd"/>
      <w:r w:rsidR="00747045" w:rsidRPr="00463B53">
        <w:rPr>
          <w:bCs/>
          <w:sz w:val="24"/>
          <w:szCs w:val="24"/>
        </w:rPr>
        <w:t xml:space="preserve"> скреплен печатями С</w:t>
      </w:r>
      <w:r w:rsidRPr="00463B53">
        <w:rPr>
          <w:bCs/>
          <w:sz w:val="24"/>
          <w:szCs w:val="24"/>
        </w:rPr>
        <w:t>торон.</w:t>
      </w:r>
    </w:p>
    <w:permEnd w:id="1704795660"/>
    <w:p w:rsidR="00DA0359" w:rsidRPr="00D94971" w:rsidRDefault="00565EB3" w:rsidP="008B1576">
      <w:pPr>
        <w:tabs>
          <w:tab w:val="left" w:pos="1134"/>
        </w:tabs>
        <w:ind w:firstLine="567"/>
      </w:pPr>
      <w:r>
        <w:t>1</w:t>
      </w:r>
      <w:r w:rsidR="008B1576">
        <w:t>4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:rsidR="009108EE" w:rsidRPr="00D94971" w:rsidRDefault="00565EB3" w:rsidP="008B1576">
      <w:pPr>
        <w:ind w:firstLine="567"/>
      </w:pPr>
      <w:r w:rsidRPr="00D94971">
        <w:t>1</w:t>
      </w:r>
      <w:r w:rsidR="008B1576">
        <w:t>4</w:t>
      </w:r>
      <w:r w:rsidRPr="00D94971">
        <w:t>.</w:t>
      </w:r>
      <w:r w:rsidR="00720A87">
        <w:t>1</w:t>
      </w:r>
      <w:r w:rsidRPr="00D94971">
        <w:t xml:space="preserve">0.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:rsidR="009108EE" w:rsidRDefault="00565EB3" w:rsidP="008B1576">
      <w:pPr>
        <w:tabs>
          <w:tab w:val="left" w:pos="567"/>
        </w:tabs>
        <w:ind w:firstLine="567"/>
      </w:pPr>
      <w:r w:rsidRPr="00D94971">
        <w:t>1</w:t>
      </w:r>
      <w:r w:rsidR="008B1576">
        <w:t>4</w:t>
      </w:r>
      <w:r w:rsidR="00720A87">
        <w:t>.1</w:t>
      </w:r>
      <w:r w:rsidRPr="00D94971">
        <w:t xml:space="preserve">1.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 перевода на русский язык любой документации, которая должна быть согласована </w:t>
      </w:r>
      <w:r w:rsidR="00AC3626">
        <w:t xml:space="preserve">Покупателем </w:t>
      </w:r>
      <w:r w:rsidR="009108EE" w:rsidRPr="006E498B">
        <w:t xml:space="preserve"> по условиям данного Договора, а также та, которая требуется для предоставления в государственные органы Российской Федерации.</w:t>
      </w:r>
    </w:p>
    <w:p w:rsidR="0099155F" w:rsidRPr="00AC3626" w:rsidRDefault="0099155F" w:rsidP="00FB32D9">
      <w:pPr>
        <w:tabs>
          <w:tab w:val="left" w:pos="567"/>
        </w:tabs>
        <w:ind w:firstLine="567"/>
      </w:pPr>
      <w:permStart w:id="1451625294" w:edGrp="everyone"/>
    </w:p>
    <w:p w:rsidR="00F11A8C" w:rsidRPr="00647ACF" w:rsidRDefault="0099155F" w:rsidP="00757574">
      <w:pPr>
        <w:pStyle w:val="33"/>
        <w:tabs>
          <w:tab w:val="left" w:pos="0"/>
        </w:tabs>
        <w:spacing w:after="0"/>
        <w:ind w:left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 w:rsidR="00720A8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2. </w:t>
      </w:r>
      <w:r w:rsidR="00F11A8C" w:rsidRPr="00647ACF">
        <w:rPr>
          <w:b/>
          <w:bCs/>
          <w:sz w:val="24"/>
          <w:szCs w:val="24"/>
        </w:rPr>
        <w:t>Приложения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(</w:t>
      </w:r>
      <w:r w:rsidR="00FB32D9" w:rsidRPr="00FB32D9">
        <w:rPr>
          <w:bCs/>
          <w:i/>
          <w:sz w:val="24"/>
          <w:szCs w:val="24"/>
        </w:rPr>
        <w:t>выбрать нужные</w:t>
      </w:r>
      <w:r w:rsidR="00980E3A">
        <w:rPr>
          <w:bCs/>
          <w:i/>
          <w:sz w:val="24"/>
          <w:szCs w:val="24"/>
        </w:rPr>
        <w:t>, указать верную нумерацию приложений</w:t>
      </w:r>
      <w:r w:rsidR="00A61960" w:rsidRPr="00647ACF">
        <w:rPr>
          <w:bCs/>
          <w:sz w:val="24"/>
          <w:szCs w:val="24"/>
        </w:rPr>
        <w:t>)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8A25EA" w:rsidRPr="00FB32D9">
        <w:rPr>
          <w:bCs/>
          <w:sz w:val="24"/>
          <w:szCs w:val="24"/>
        </w:rPr>
        <w:t xml:space="preserve">Спецификация 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8A25EA" w:rsidRPr="00FB32D9">
        <w:rPr>
          <w:bCs/>
          <w:sz w:val="24"/>
          <w:szCs w:val="24"/>
        </w:rPr>
        <w:t xml:space="preserve">Техническое задание 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3.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EE2CC2" w:rsidRPr="00FB32D9">
        <w:rPr>
          <w:bCs/>
          <w:sz w:val="24"/>
          <w:szCs w:val="24"/>
        </w:rPr>
        <w:t xml:space="preserve">Форма </w:t>
      </w:r>
      <w:r w:rsidR="00AE7E25" w:rsidRPr="00FB32D9">
        <w:rPr>
          <w:bCs/>
          <w:sz w:val="24"/>
          <w:szCs w:val="24"/>
        </w:rPr>
        <w:t>Протокол</w:t>
      </w:r>
      <w:r w:rsidR="00EE2CC2" w:rsidRPr="00FB32D9">
        <w:rPr>
          <w:bCs/>
          <w:sz w:val="24"/>
          <w:szCs w:val="24"/>
        </w:rPr>
        <w:t>а</w:t>
      </w:r>
      <w:r w:rsidR="00D15FD5" w:rsidRPr="00FB32D9">
        <w:rPr>
          <w:bCs/>
          <w:sz w:val="24"/>
          <w:szCs w:val="24"/>
        </w:rPr>
        <w:t xml:space="preserve"> предварительных испытаний</w:t>
      </w:r>
    </w:p>
    <w:p w:rsidR="00BF7037" w:rsidRPr="00FB32D9" w:rsidRDefault="00EC12CE" w:rsidP="00586B71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 w:rsidRPr="00FB32D9">
        <w:rPr>
          <w:bCs/>
          <w:color w:val="000000"/>
          <w:sz w:val="24"/>
          <w:szCs w:val="24"/>
        </w:rPr>
        <w:t xml:space="preserve">4. </w:t>
      </w:r>
      <w:r w:rsidR="005F57D6">
        <w:rPr>
          <w:bCs/>
          <w:color w:val="000000"/>
          <w:sz w:val="24"/>
          <w:szCs w:val="24"/>
        </w:rPr>
        <w:t xml:space="preserve"> </w:t>
      </w:r>
      <w:r w:rsidRPr="00FB32D9">
        <w:rPr>
          <w:bCs/>
          <w:color w:val="000000"/>
          <w:sz w:val="24"/>
          <w:szCs w:val="24"/>
        </w:rPr>
        <w:t xml:space="preserve">Приложение №__ </w:t>
      </w:r>
      <w:bookmarkStart w:id="1" w:name="_Hlk94280413"/>
      <w:r w:rsidR="00F11A8C" w:rsidRPr="00FB32D9">
        <w:rPr>
          <w:bCs/>
          <w:color w:val="000000"/>
          <w:sz w:val="24"/>
          <w:szCs w:val="24"/>
        </w:rPr>
        <w:t xml:space="preserve">Перечень </w:t>
      </w:r>
      <w:r w:rsidRPr="00FB32D9">
        <w:rPr>
          <w:bCs/>
          <w:color w:val="000000"/>
          <w:sz w:val="24"/>
          <w:szCs w:val="24"/>
        </w:rPr>
        <w:t>работ по</w:t>
      </w:r>
      <w:r w:rsidR="005304E3" w:rsidRPr="005304E3">
        <w:rPr>
          <w:bCs/>
          <w:color w:val="000000"/>
          <w:sz w:val="24"/>
          <w:szCs w:val="24"/>
        </w:rPr>
        <w:t xml:space="preserve"> </w:t>
      </w:r>
      <w:r w:rsidR="005304E3">
        <w:rPr>
          <w:bCs/>
          <w:color w:val="000000"/>
          <w:sz w:val="24"/>
          <w:szCs w:val="24"/>
        </w:rPr>
        <w:t>сборке</w:t>
      </w:r>
      <w:r w:rsidR="005304E3" w:rsidRPr="00606B55">
        <w:rPr>
          <w:bCs/>
          <w:color w:val="000000"/>
          <w:sz w:val="24"/>
          <w:szCs w:val="24"/>
        </w:rPr>
        <w:t>/</w:t>
      </w:r>
      <w:r w:rsidR="00F11A8C" w:rsidRPr="00FB32D9">
        <w:rPr>
          <w:bCs/>
          <w:color w:val="000000"/>
          <w:sz w:val="24"/>
          <w:szCs w:val="24"/>
        </w:rPr>
        <w:t>шеф-монтажу/монтажу</w:t>
      </w:r>
      <w:r w:rsidR="00586B71">
        <w:rPr>
          <w:bCs/>
          <w:color w:val="000000"/>
          <w:sz w:val="24"/>
          <w:szCs w:val="24"/>
        </w:rPr>
        <w:t xml:space="preserve"> </w:t>
      </w:r>
      <w:bookmarkEnd w:id="1"/>
      <w:r w:rsidR="00586B71">
        <w:rPr>
          <w:bCs/>
          <w:color w:val="000000"/>
          <w:sz w:val="24"/>
          <w:szCs w:val="24"/>
        </w:rPr>
        <w:t>(</w:t>
      </w:r>
      <w:proofErr w:type="gramStart"/>
      <w:r w:rsidR="00586B71" w:rsidRPr="00980E3A">
        <w:rPr>
          <w:bCs/>
          <w:color w:val="000000"/>
          <w:sz w:val="24"/>
          <w:szCs w:val="24"/>
        </w:rPr>
        <w:t>включая</w:t>
      </w:r>
      <w:r w:rsidR="007015F3" w:rsidRPr="00980E3A">
        <w:rPr>
          <w:bCs/>
          <w:color w:val="000000"/>
          <w:sz w:val="24"/>
          <w:szCs w:val="24"/>
        </w:rPr>
        <w:t xml:space="preserve"> </w:t>
      </w:r>
      <w:r w:rsidR="00BF7037" w:rsidRPr="00980E3A">
        <w:rPr>
          <w:bCs/>
          <w:color w:val="000000"/>
          <w:sz w:val="24"/>
          <w:szCs w:val="24"/>
        </w:rPr>
        <w:t xml:space="preserve"> </w:t>
      </w:r>
      <w:r w:rsidR="00BD3C63" w:rsidRPr="00980E3A">
        <w:rPr>
          <w:sz w:val="24"/>
          <w:szCs w:val="24"/>
        </w:rPr>
        <w:t>Требования</w:t>
      </w:r>
      <w:proofErr w:type="gramEnd"/>
      <w:r w:rsidR="00BD3C63" w:rsidRPr="00980E3A">
        <w:rPr>
          <w:sz w:val="24"/>
          <w:szCs w:val="24"/>
        </w:rPr>
        <w:t xml:space="preserve"> Покупателя в области производственной безопасности</w:t>
      </w:r>
      <w:r w:rsidR="005304E3">
        <w:rPr>
          <w:sz w:val="24"/>
          <w:szCs w:val="24"/>
        </w:rPr>
        <w:t>)</w:t>
      </w:r>
      <w:r w:rsidR="007015F3" w:rsidRPr="00980E3A">
        <w:rPr>
          <w:sz w:val="24"/>
          <w:szCs w:val="24"/>
        </w:rPr>
        <w:t>.</w:t>
      </w:r>
    </w:p>
    <w:p w:rsidR="00AE7E25" w:rsidRPr="00FB32D9" w:rsidRDefault="007015F3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 xml:space="preserve">Приложение №__ </w:t>
      </w:r>
      <w:r w:rsidR="00AE7E25" w:rsidRPr="00FB32D9">
        <w:rPr>
          <w:bCs/>
          <w:color w:val="000000"/>
          <w:sz w:val="24"/>
          <w:szCs w:val="24"/>
        </w:rPr>
        <w:t>Форма УПД</w:t>
      </w:r>
    </w:p>
    <w:p w:rsidR="00AE7E25" w:rsidRPr="00FB32D9" w:rsidRDefault="007015F3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 xml:space="preserve">Приложение №__ </w:t>
      </w:r>
      <w:r w:rsidR="00AE7E25" w:rsidRPr="00FB32D9">
        <w:rPr>
          <w:bCs/>
          <w:color w:val="000000"/>
          <w:sz w:val="24"/>
          <w:szCs w:val="24"/>
        </w:rPr>
        <w:t>Форма УКД</w:t>
      </w:r>
    </w:p>
    <w:p w:rsidR="00FB32D9" w:rsidRPr="00FB32D9" w:rsidRDefault="00FB32D9" w:rsidP="00FB32D9">
      <w:pPr>
        <w:tabs>
          <w:tab w:val="left" w:pos="0"/>
          <w:tab w:val="left" w:pos="567"/>
        </w:tabs>
        <w:ind w:left="360"/>
        <w:jc w:val="left"/>
        <w:rPr>
          <w:bCs/>
        </w:rPr>
      </w:pPr>
      <w:r w:rsidRPr="00FB32D9">
        <w:rPr>
          <w:bCs/>
        </w:rPr>
        <w:t xml:space="preserve">    </w:t>
      </w:r>
      <w:r w:rsidR="007015F3">
        <w:rPr>
          <w:bCs/>
        </w:rPr>
        <w:t>8</w:t>
      </w:r>
      <w:r w:rsidRPr="00FB32D9">
        <w:rPr>
          <w:bCs/>
        </w:rPr>
        <w:t xml:space="preserve">. </w:t>
      </w:r>
      <w:r w:rsidR="005F57D6">
        <w:rPr>
          <w:bCs/>
        </w:rPr>
        <w:t xml:space="preserve"> </w:t>
      </w:r>
      <w:r w:rsidRPr="00FB32D9">
        <w:rPr>
          <w:bCs/>
        </w:rPr>
        <w:t xml:space="preserve">Приложение № </w:t>
      </w:r>
      <w:proofErr w:type="gramStart"/>
      <w:r w:rsidRPr="00FB32D9">
        <w:rPr>
          <w:bCs/>
        </w:rPr>
        <w:t>_  -</w:t>
      </w:r>
      <w:proofErr w:type="gramEnd"/>
      <w:r w:rsidRPr="00FB32D9">
        <w:rPr>
          <w:bCs/>
        </w:rPr>
        <w:t xml:space="preserve">  Условия  применения  электронного документооборота</w:t>
      </w:r>
    </w:p>
    <w:p w:rsidR="00FB32D9" w:rsidRPr="00FB32D9" w:rsidRDefault="00FB32D9" w:rsidP="005F57D6">
      <w:pPr>
        <w:tabs>
          <w:tab w:val="left" w:pos="0"/>
        </w:tabs>
        <w:ind w:left="360"/>
        <w:rPr>
          <w:bCs/>
        </w:rPr>
      </w:pPr>
      <w:r w:rsidRPr="00FB32D9">
        <w:rPr>
          <w:bCs/>
        </w:rPr>
        <w:t xml:space="preserve">    </w:t>
      </w:r>
      <w:r w:rsidR="007015F3">
        <w:rPr>
          <w:bCs/>
        </w:rPr>
        <w:t>9</w:t>
      </w:r>
      <w:r w:rsidRPr="00FB32D9">
        <w:rPr>
          <w:bCs/>
        </w:rPr>
        <w:t>.</w:t>
      </w:r>
      <w:r w:rsidR="005F57D6">
        <w:rPr>
          <w:bCs/>
        </w:rPr>
        <w:t xml:space="preserve"> </w:t>
      </w:r>
      <w:r>
        <w:rPr>
          <w:bCs/>
        </w:rPr>
        <w:t xml:space="preserve">Приложение </w:t>
      </w:r>
      <w:r w:rsidRPr="00FB32D9">
        <w:rPr>
          <w:bCs/>
        </w:rPr>
        <w:t>№</w:t>
      </w:r>
      <w:r>
        <w:rPr>
          <w:bCs/>
        </w:rPr>
        <w:t xml:space="preserve"> </w:t>
      </w:r>
      <w:r w:rsidRPr="00FB32D9">
        <w:rPr>
          <w:bCs/>
        </w:rPr>
        <w:t xml:space="preserve">- </w:t>
      </w:r>
      <w:r w:rsidRPr="00FB32D9">
        <w:t>Заверения о добросовестности Поставщика как налогоплательщика</w:t>
      </w:r>
    </w:p>
    <w:p w:rsidR="007435AA" w:rsidRDefault="007435AA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</w:p>
    <w:p w:rsidR="00F71634" w:rsidRDefault="003E6E46" w:rsidP="00BA7E76">
      <w:pPr>
        <w:tabs>
          <w:tab w:val="left" w:pos="540"/>
        </w:tabs>
        <w:ind w:right="-1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B1576">
        <w:rPr>
          <w:b/>
          <w:bCs/>
          <w:color w:val="000000" w:themeColor="text1"/>
        </w:rPr>
        <w:t>5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p w:rsidR="00EC12CE" w:rsidRPr="00550B13" w:rsidRDefault="00EC12CE" w:rsidP="00BA7E76">
      <w:pPr>
        <w:tabs>
          <w:tab w:val="left" w:pos="540"/>
        </w:tabs>
        <w:ind w:right="-102"/>
        <w:rPr>
          <w:b/>
          <w:bCs/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52562" w:rsidRPr="00550B13" w:rsidTr="00B44ADB">
        <w:tc>
          <w:tcPr>
            <w:tcW w:w="2500" w:type="pct"/>
          </w:tcPr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«Поставщик»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2500" w:type="pct"/>
          </w:tcPr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«Покупатель»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</w:t>
            </w:r>
          </w:p>
        </w:tc>
      </w:tr>
      <w:tr w:rsidR="00452562" w:rsidRPr="00550B13" w:rsidTr="00B44ADB">
        <w:tc>
          <w:tcPr>
            <w:tcW w:w="2500" w:type="pct"/>
          </w:tcPr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Место </w:t>
            </w:r>
            <w:proofErr w:type="gramStart"/>
            <w:r w:rsidRPr="00550B13">
              <w:rPr>
                <w:bCs/>
                <w:color w:val="000000" w:themeColor="text1"/>
                <w:sz w:val="22"/>
                <w:szCs w:val="22"/>
              </w:rPr>
              <w:t>нахождения:_</w:t>
            </w:r>
            <w:proofErr w:type="gramEnd"/>
            <w:r w:rsidRPr="00550B13">
              <w:rPr>
                <w:bCs/>
                <w:color w:val="000000" w:themeColor="text1"/>
                <w:sz w:val="22"/>
                <w:szCs w:val="22"/>
              </w:rPr>
              <w:t>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Почт. </w:t>
            </w:r>
            <w:proofErr w:type="gramStart"/>
            <w:r w:rsidRPr="00550B13">
              <w:rPr>
                <w:bCs/>
                <w:color w:val="000000" w:themeColor="text1"/>
                <w:sz w:val="22"/>
                <w:szCs w:val="22"/>
              </w:rPr>
              <w:t>адрес:_</w:t>
            </w:r>
            <w:proofErr w:type="gramEnd"/>
            <w:r w:rsidRPr="00550B13">
              <w:rPr>
                <w:bCs/>
                <w:color w:val="000000" w:themeColor="text1"/>
                <w:sz w:val="22"/>
                <w:szCs w:val="22"/>
              </w:rPr>
              <w:t>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ИНН_____________КПП 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Р/с ___________________________________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в _____________________________________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К/с__________________________________, 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БИК 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ОКВЭД ____________________________</w:t>
            </w:r>
          </w:p>
        </w:tc>
        <w:tc>
          <w:tcPr>
            <w:tcW w:w="2500" w:type="pct"/>
          </w:tcPr>
          <w:p w:rsidR="00452562" w:rsidRPr="00550B13" w:rsidRDefault="00452562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 xml:space="preserve">Место нахождения: </w:t>
            </w:r>
          </w:p>
          <w:p w:rsidR="00452562" w:rsidRPr="00550B13" w:rsidRDefault="00452562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 xml:space="preserve">Почт. адрес:  </w:t>
            </w:r>
          </w:p>
          <w:p w:rsidR="00452562" w:rsidRPr="00550B13" w:rsidRDefault="00452562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452562" w:rsidRPr="00550B13" w:rsidRDefault="00452562" w:rsidP="00D446B9">
            <w:pPr>
              <w:tabs>
                <w:tab w:val="left" w:pos="5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ИНН__________, Р/с ___________________</w:t>
            </w:r>
          </w:p>
          <w:p w:rsidR="00452562" w:rsidRPr="00550B13" w:rsidRDefault="00452562" w:rsidP="00D446B9">
            <w:pPr>
              <w:pStyle w:val="af2"/>
              <w:tabs>
                <w:tab w:val="left" w:pos="540"/>
              </w:tabs>
              <w:ind w:right="-102" w:firstLine="12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50B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color w:val="000000" w:themeColor="text1"/>
                <w:sz w:val="22"/>
                <w:szCs w:val="22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 xml:space="preserve">К/с __________________________, 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БИК 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ОКВЭД _____________________________ </w:t>
            </w:r>
          </w:p>
        </w:tc>
      </w:tr>
    </w:tbl>
    <w:p w:rsidR="00525D30" w:rsidRDefault="00525D30" w:rsidP="008C5107">
      <w:pPr>
        <w:ind w:right="-102"/>
        <w:rPr>
          <w:b/>
          <w:color w:val="000000" w:themeColor="text1"/>
          <w:sz w:val="22"/>
          <w:szCs w:val="22"/>
        </w:rPr>
      </w:pPr>
    </w:p>
    <w:p w:rsidR="00FD0141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</w:t>
      </w:r>
      <w:r w:rsidR="00D94971">
        <w:rPr>
          <w:b/>
          <w:color w:val="000000" w:themeColor="text1"/>
          <w:sz w:val="22"/>
          <w:szCs w:val="22"/>
        </w:rPr>
        <w:t>:</w:t>
      </w:r>
    </w:p>
    <w:p w:rsidR="00A1389F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__________________/_________________/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______________________/_____________/</w:t>
      </w:r>
    </w:p>
    <w:p w:rsidR="00C10909" w:rsidRPr="00C862D6" w:rsidRDefault="00AD0471" w:rsidP="00E876B1">
      <w:pPr>
        <w:ind w:left="4956" w:firstLine="708"/>
        <w:rPr>
          <w:bCs/>
          <w:spacing w:val="-1"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br w:type="page"/>
      </w:r>
      <w:r w:rsidR="00C10909" w:rsidRPr="00C10909">
        <w:rPr>
          <w:b/>
          <w:spacing w:val="-1"/>
          <w:sz w:val="20"/>
          <w:szCs w:val="20"/>
        </w:rPr>
        <w:lastRenderedPageBreak/>
        <w:t xml:space="preserve">Приложение № </w:t>
      </w:r>
      <w:r w:rsidR="00EC12CE">
        <w:rPr>
          <w:b/>
          <w:spacing w:val="-1"/>
          <w:sz w:val="20"/>
          <w:szCs w:val="20"/>
        </w:rPr>
        <w:t>_</w:t>
      </w:r>
      <w:r w:rsidR="00C10909" w:rsidRPr="00C10909">
        <w:rPr>
          <w:b/>
          <w:spacing w:val="-1"/>
          <w:sz w:val="20"/>
          <w:szCs w:val="20"/>
        </w:rPr>
        <w:t xml:space="preserve"> </w:t>
      </w:r>
      <w:r w:rsidR="00C10909" w:rsidRPr="00C862D6">
        <w:rPr>
          <w:bCs/>
          <w:spacing w:val="-1"/>
          <w:sz w:val="20"/>
          <w:szCs w:val="20"/>
        </w:rPr>
        <w:t xml:space="preserve">к Договору поставки </w:t>
      </w:r>
    </w:p>
    <w:p w:rsidR="00C10909" w:rsidRPr="00C10909" w:rsidRDefault="00C10909" w:rsidP="00C10909">
      <w:pPr>
        <w:jc w:val="right"/>
        <w:rPr>
          <w:b/>
          <w:spacing w:val="-1"/>
          <w:sz w:val="20"/>
          <w:szCs w:val="20"/>
        </w:rPr>
      </w:pPr>
      <w:r w:rsidRPr="00C862D6">
        <w:rPr>
          <w:bCs/>
          <w:spacing w:val="-1"/>
          <w:sz w:val="20"/>
          <w:szCs w:val="20"/>
        </w:rPr>
        <w:t>№ ____ от _____ 20   г</w:t>
      </w:r>
      <w:r>
        <w:rPr>
          <w:b/>
          <w:spacing w:val="-1"/>
          <w:sz w:val="20"/>
          <w:szCs w:val="20"/>
        </w:rPr>
        <w:t xml:space="preserve">. </w:t>
      </w:r>
    </w:p>
    <w:p w:rsidR="00C10909" w:rsidRPr="00AD0471" w:rsidRDefault="00C10909" w:rsidP="00C10909">
      <w:pPr>
        <w:rPr>
          <w:b/>
          <w:spacing w:val="-1"/>
          <w:sz w:val="16"/>
          <w:szCs w:val="16"/>
        </w:rPr>
      </w:pPr>
      <w:r w:rsidRPr="00AD0471">
        <w:rPr>
          <w:b/>
          <w:spacing w:val="-1"/>
        </w:rPr>
        <w:t xml:space="preserve">ФОРМА          </w:t>
      </w:r>
    </w:p>
    <w:p w:rsidR="00C10909" w:rsidRPr="00AD0471" w:rsidRDefault="00C10909" w:rsidP="00C10909">
      <w:pPr>
        <w:jc w:val="center"/>
        <w:rPr>
          <w:b/>
          <w:spacing w:val="-1"/>
        </w:rPr>
      </w:pPr>
      <w:r w:rsidRPr="00AD0471">
        <w:rPr>
          <w:b/>
          <w:spacing w:val="-1"/>
        </w:rPr>
        <w:t xml:space="preserve">Протокол предварительных испытаний </w:t>
      </w:r>
    </w:p>
    <w:p w:rsidR="00C10909" w:rsidRPr="00AD0471" w:rsidRDefault="00C10909" w:rsidP="00C10909">
      <w:pPr>
        <w:shd w:val="clear" w:color="auto" w:fill="FFFFFF"/>
        <w:jc w:val="center"/>
        <w:rPr>
          <w:b/>
          <w:spacing w:val="-1"/>
        </w:rPr>
      </w:pPr>
      <w:r w:rsidRPr="00AD0471">
        <w:rPr>
          <w:b/>
          <w:spacing w:val="-1"/>
        </w:rPr>
        <w:t>на соответствие техническим требованиям</w:t>
      </w:r>
    </w:p>
    <w:p w:rsidR="00C10909" w:rsidRPr="00AD0471" w:rsidRDefault="00E00910" w:rsidP="00C10909">
      <w:pPr>
        <w:jc w:val="center"/>
        <w:rPr>
          <w:b/>
          <w:spacing w:val="-1"/>
          <w:szCs w:val="20"/>
        </w:rPr>
      </w:pPr>
      <w:r>
        <w:rPr>
          <w:b/>
          <w:spacing w:val="-1"/>
          <w:szCs w:val="20"/>
        </w:rPr>
        <w:t>Договор поставки № ______от _____</w:t>
      </w:r>
      <w:proofErr w:type="gramStart"/>
      <w:r>
        <w:rPr>
          <w:b/>
          <w:spacing w:val="-1"/>
          <w:szCs w:val="20"/>
        </w:rPr>
        <w:t>20  г.</w:t>
      </w:r>
      <w:proofErr w:type="gramEnd"/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_____________________________                                                                                                                                      </w:t>
      </w:r>
      <w:proofErr w:type="gramStart"/>
      <w:r w:rsidRPr="00AD0471">
        <w:rPr>
          <w:spacing w:val="-1"/>
          <w:sz w:val="16"/>
          <w:szCs w:val="16"/>
        </w:rPr>
        <w:t xml:space="preserve">   «</w:t>
      </w:r>
      <w:proofErr w:type="gramEnd"/>
      <w:r w:rsidRPr="00AD0471">
        <w:rPr>
          <w:spacing w:val="-1"/>
          <w:sz w:val="16"/>
          <w:szCs w:val="16"/>
        </w:rPr>
        <w:t>____»___________20 _ г.</w:t>
      </w:r>
    </w:p>
    <w:p w:rsidR="00C10909" w:rsidRPr="00AD0471" w:rsidRDefault="00C10909" w:rsidP="00C10909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место составления </w:t>
      </w:r>
      <w:r w:rsidR="00D308E2">
        <w:rPr>
          <w:spacing w:val="-1"/>
          <w:sz w:val="16"/>
          <w:szCs w:val="16"/>
        </w:rPr>
        <w:t>П</w:t>
      </w:r>
      <w:r w:rsidRPr="00AD0471">
        <w:rPr>
          <w:spacing w:val="-1"/>
          <w:sz w:val="16"/>
          <w:szCs w:val="16"/>
        </w:rPr>
        <w:t>ротокола                                                                                                                                                            дата составления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D308E2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Общество </w:t>
      </w:r>
      <w:r w:rsidR="00C10909" w:rsidRPr="000C7B2C">
        <w:rPr>
          <w:spacing w:val="-1"/>
          <w:sz w:val="20"/>
          <w:szCs w:val="20"/>
        </w:rPr>
        <w:t>(</w:t>
      </w:r>
      <w:proofErr w:type="gramStart"/>
      <w:r w:rsidR="00C10909" w:rsidRPr="000C7B2C">
        <w:rPr>
          <w:spacing w:val="-1"/>
          <w:sz w:val="20"/>
          <w:szCs w:val="20"/>
        </w:rPr>
        <w:t>Покупатель)  _</w:t>
      </w:r>
      <w:proofErr w:type="gramEnd"/>
      <w:r w:rsidR="00C10909" w:rsidRPr="000C7B2C">
        <w:rPr>
          <w:spacing w:val="-1"/>
          <w:sz w:val="20"/>
          <w:szCs w:val="20"/>
        </w:rPr>
        <w:t>____________________________(наименование)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________________________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 xml:space="preserve">дата и номер документа о полномочиях представителя на участие в приемке </w:t>
      </w:r>
      <w:r w:rsidR="00E461E0" w:rsidRPr="000C7B2C">
        <w:rPr>
          <w:spacing w:val="-1"/>
          <w:sz w:val="16"/>
          <w:szCs w:val="16"/>
        </w:rPr>
        <w:t>Продукции</w:t>
      </w:r>
      <w:r w:rsidRPr="000C7B2C">
        <w:rPr>
          <w:spacing w:val="-1"/>
          <w:sz w:val="16"/>
          <w:szCs w:val="16"/>
        </w:rPr>
        <w:t xml:space="preserve">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 ________________________</w:t>
      </w:r>
      <w:proofErr w:type="gramStart"/>
      <w:r w:rsidRPr="000C7B2C">
        <w:rPr>
          <w:spacing w:val="-1"/>
          <w:sz w:val="20"/>
          <w:szCs w:val="20"/>
        </w:rPr>
        <w:t>_( наименование</w:t>
      </w:r>
      <w:proofErr w:type="gramEnd"/>
      <w:r w:rsidRPr="000C7B2C">
        <w:rPr>
          <w:spacing w:val="-1"/>
          <w:sz w:val="20"/>
          <w:szCs w:val="20"/>
        </w:rPr>
        <w:t xml:space="preserve">)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________________________________ 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  <w:lang w:val="pl-PL"/>
        </w:rPr>
        <w:t xml:space="preserve">Участники </w:t>
      </w:r>
      <w:r w:rsidR="00D308E2" w:rsidRPr="000C7B2C">
        <w:rPr>
          <w:spacing w:val="-1"/>
          <w:sz w:val="20"/>
          <w:szCs w:val="20"/>
        </w:rPr>
        <w:t xml:space="preserve">предварительных </w:t>
      </w:r>
      <w:r w:rsidRPr="000C7B2C">
        <w:rPr>
          <w:spacing w:val="-1"/>
          <w:sz w:val="20"/>
          <w:szCs w:val="20"/>
        </w:rPr>
        <w:t>испытаний</w:t>
      </w:r>
      <w:r w:rsidRPr="000C7B2C">
        <w:rPr>
          <w:spacing w:val="-1"/>
          <w:sz w:val="20"/>
          <w:szCs w:val="20"/>
          <w:lang w:val="pl-PL"/>
        </w:rPr>
        <w:t xml:space="preserve"> произвели проверку </w:t>
      </w:r>
      <w:r w:rsidRPr="000C7B2C">
        <w:rPr>
          <w:spacing w:val="-1"/>
          <w:sz w:val="20"/>
          <w:szCs w:val="20"/>
        </w:rPr>
        <w:t>_______________________ (наименование оборудования, зав</w:t>
      </w:r>
      <w:r w:rsidR="00837B52" w:rsidRPr="000C7B2C">
        <w:rPr>
          <w:spacing w:val="-1"/>
          <w:sz w:val="20"/>
          <w:szCs w:val="20"/>
        </w:rPr>
        <w:t>одской</w:t>
      </w:r>
      <w:r w:rsidRPr="000C7B2C">
        <w:rPr>
          <w:spacing w:val="-1"/>
          <w:sz w:val="20"/>
          <w:szCs w:val="20"/>
        </w:rPr>
        <w:t xml:space="preserve"> №</w:t>
      </w:r>
      <w:r w:rsidR="00837B52" w:rsidRPr="000C7B2C">
        <w:rPr>
          <w:spacing w:val="-1"/>
          <w:sz w:val="20"/>
          <w:szCs w:val="20"/>
        </w:rPr>
        <w:t>__</w:t>
      </w:r>
      <w:r w:rsidRPr="000C7B2C">
        <w:rPr>
          <w:spacing w:val="-1"/>
          <w:sz w:val="20"/>
          <w:szCs w:val="20"/>
        </w:rPr>
        <w:t xml:space="preserve">),  </w:t>
      </w:r>
      <w:r w:rsidRPr="000C7B2C">
        <w:rPr>
          <w:spacing w:val="-1"/>
          <w:sz w:val="20"/>
          <w:szCs w:val="20"/>
          <w:lang w:val="pl-PL"/>
        </w:rPr>
        <w:t xml:space="preserve">поставляемого по </w:t>
      </w:r>
      <w:r w:rsidR="00361058" w:rsidRPr="000C7B2C">
        <w:rPr>
          <w:spacing w:val="-1"/>
          <w:sz w:val="20"/>
          <w:szCs w:val="20"/>
        </w:rPr>
        <w:t>Договору поставки</w:t>
      </w:r>
      <w:r w:rsidRPr="000C7B2C">
        <w:rPr>
          <w:spacing w:val="-1"/>
          <w:sz w:val="20"/>
          <w:szCs w:val="20"/>
          <w:lang w:val="pl-PL"/>
        </w:rPr>
        <w:t xml:space="preserve"> </w:t>
      </w:r>
      <w:r w:rsidRPr="000C7B2C">
        <w:rPr>
          <w:spacing w:val="-1"/>
          <w:sz w:val="20"/>
          <w:szCs w:val="20"/>
        </w:rPr>
        <w:t>№ _______</w:t>
      </w:r>
      <w:r w:rsidR="00361058" w:rsidRPr="000C7B2C">
        <w:rPr>
          <w:spacing w:val="-1"/>
          <w:sz w:val="20"/>
          <w:szCs w:val="20"/>
        </w:rPr>
        <w:t>от</w:t>
      </w:r>
      <w:r w:rsidR="00361058">
        <w:rPr>
          <w:spacing w:val="-1"/>
          <w:sz w:val="20"/>
          <w:szCs w:val="20"/>
        </w:rPr>
        <w:t xml:space="preserve"> _____</w:t>
      </w:r>
      <w:r w:rsidRPr="00AD0471">
        <w:rPr>
          <w:spacing w:val="-1"/>
          <w:sz w:val="20"/>
          <w:szCs w:val="20"/>
        </w:rPr>
        <w:t xml:space="preserve"> </w:t>
      </w:r>
      <w:r w:rsidRPr="00AD0471">
        <w:rPr>
          <w:spacing w:val="-1"/>
          <w:sz w:val="20"/>
          <w:szCs w:val="20"/>
          <w:lang w:val="pl-PL"/>
        </w:rPr>
        <w:t xml:space="preserve">после того, как оборудование было представлено для </w:t>
      </w:r>
      <w:r w:rsidRPr="00AD0471">
        <w:rPr>
          <w:spacing w:val="-1"/>
          <w:sz w:val="20"/>
          <w:szCs w:val="20"/>
        </w:rPr>
        <w:t>предварительных испытаний</w:t>
      </w:r>
      <w:r w:rsidRPr="00AD0471">
        <w:rPr>
          <w:spacing w:val="-1"/>
          <w:sz w:val="20"/>
          <w:szCs w:val="20"/>
          <w:lang w:val="pl-PL"/>
        </w:rPr>
        <w:t xml:space="preserve"> на заводе  </w:t>
      </w:r>
      <w:r w:rsidRPr="00AD0471">
        <w:rPr>
          <w:spacing w:val="-1"/>
          <w:sz w:val="20"/>
          <w:szCs w:val="20"/>
        </w:rPr>
        <w:t>________________ (Завод-изготовитель)</w:t>
      </w:r>
      <w:r w:rsidRPr="00AD0471">
        <w:rPr>
          <w:spacing w:val="-1"/>
          <w:sz w:val="20"/>
          <w:szCs w:val="20"/>
          <w:lang w:val="pl-PL"/>
        </w:rPr>
        <w:t xml:space="preserve"> в </w:t>
      </w:r>
      <w:r w:rsidRPr="00AD0471">
        <w:rPr>
          <w:spacing w:val="-1"/>
          <w:sz w:val="20"/>
          <w:szCs w:val="20"/>
        </w:rPr>
        <w:t>____________ (место)</w:t>
      </w:r>
      <w:r w:rsidRPr="00AD0471">
        <w:rPr>
          <w:spacing w:val="-1"/>
          <w:sz w:val="20"/>
          <w:szCs w:val="20"/>
          <w:lang w:val="pl-PL"/>
        </w:rPr>
        <w:t xml:space="preserve">        </w:t>
      </w: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ПАРАМЕТРОВ ОБОРУДОВАНИЯ НА ПРЕДМЕТ СООТВЕТСТВИЯ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50"/>
        <w:gridCol w:w="1593"/>
        <w:gridCol w:w="1560"/>
      </w:tblGrid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ФУНКЦИОНАЛЬНЫХ КАЧЕСТВ И ЗАЯВЛЕННЫХ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ТЕХНИЧЕСКИХ ХАРАКТЕРСТИК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84"/>
        <w:gridCol w:w="1559"/>
        <w:gridCol w:w="1560"/>
      </w:tblGrid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jc w:val="center"/>
        <w:rPr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ИНСТРУМЕНТАЛЬНАЯ ПРОВЕРКА КАЧЕСТВА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jc w:val="center"/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16"/>
        <w:gridCol w:w="2489"/>
        <w:gridCol w:w="1551"/>
        <w:gridCol w:w="1821"/>
        <w:gridCol w:w="1543"/>
        <w:gridCol w:w="1678"/>
      </w:tblGrid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Исследуемая характеристика оборудования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Метод диагностики</w:t>
            </w: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Порядок проведения диагностики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AD0471">
              <w:rPr>
                <w:b/>
                <w:spacing w:val="-1"/>
                <w:sz w:val="20"/>
                <w:szCs w:val="20"/>
              </w:rPr>
              <w:t>Тип  прибора</w:t>
            </w:r>
            <w:proofErr w:type="gramEnd"/>
            <w:r w:rsidRPr="00AD0471">
              <w:rPr>
                <w:b/>
                <w:spacing w:val="-1"/>
                <w:sz w:val="20"/>
                <w:szCs w:val="20"/>
              </w:rPr>
              <w:t xml:space="preserve"> /</w:t>
            </w:r>
          </w:p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ср-</w:t>
            </w:r>
            <w:proofErr w:type="spellStart"/>
            <w:r w:rsidRPr="00AD0471">
              <w:rPr>
                <w:b/>
                <w:spacing w:val="-1"/>
                <w:sz w:val="20"/>
                <w:szCs w:val="20"/>
              </w:rPr>
              <w:t>ва</w:t>
            </w:r>
            <w:proofErr w:type="spellEnd"/>
            <w:r w:rsidRPr="00AD0471">
              <w:rPr>
                <w:b/>
                <w:spacing w:val="-1"/>
                <w:sz w:val="20"/>
                <w:szCs w:val="20"/>
              </w:rPr>
              <w:t xml:space="preserve"> измерения</w:t>
            </w: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Класс точности, предел измерений</w:t>
            </w:r>
          </w:p>
        </w:tc>
      </w:tr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НОРМАТИВНО-ТЕХНИЧЕСКОЙ ДОКУМЕНТАЦИИ НА ПРЕДМЕТ СООТВЕТСТВИЯ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C10909" w:rsidRPr="00AD0471" w:rsidTr="00D446B9">
        <w:tc>
          <w:tcPr>
            <w:tcW w:w="6379" w:type="dxa"/>
            <w:vAlign w:val="center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Требования в соответствии со спецификацией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Отметка об исполнении</w:t>
            </w: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объектов.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Техническая документация необходимая для эксплуатации, технического обслуживания, монтажа-демонтажа и ремонта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:rsidTr="00D446B9">
        <w:tc>
          <w:tcPr>
            <w:tcW w:w="6379" w:type="dxa"/>
            <w:vAlign w:val="center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  <w:r w:rsidRPr="00AD0471">
        <w:rPr>
          <w:rFonts w:eastAsiaTheme="minorHAnsi" w:cstheme="minorBidi"/>
          <w:b/>
          <w:spacing w:val="-1"/>
          <w:sz w:val="20"/>
          <w:szCs w:val="20"/>
          <w:lang w:eastAsia="en-US"/>
        </w:rPr>
        <w:t xml:space="preserve">ПРЕДЛОЖЕНИЯ И ЗАМЕЧАНИЯ </w:t>
      </w:r>
    </w:p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spacing w:val="-1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536"/>
      </w:tblGrid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Предложения и замечания 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Комментарии </w:t>
            </w:r>
          </w:p>
        </w:tc>
      </w:tr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AD0471">
        <w:rPr>
          <w:spacing w:val="-1"/>
          <w:sz w:val="20"/>
          <w:szCs w:val="20"/>
        </w:rPr>
        <w:t>Прочие сведения ________________________________________________________________________________</w:t>
      </w: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>ЗАКЛЮЧЕНИЕ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z w:val="22"/>
          <w:szCs w:val="22"/>
        </w:rPr>
        <w:t>Комиссия пришла к заключению …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b/>
          <w:spacing w:val="-1"/>
          <w:sz w:val="20"/>
          <w:szCs w:val="20"/>
        </w:rPr>
      </w:pPr>
      <w:r w:rsidRPr="000C7B2C">
        <w:rPr>
          <w:b/>
          <w:spacing w:val="-1"/>
          <w:sz w:val="20"/>
          <w:szCs w:val="20"/>
        </w:rPr>
        <w:t xml:space="preserve">Подписи участников </w:t>
      </w:r>
      <w:r w:rsidR="00D308E2" w:rsidRPr="000C7B2C">
        <w:rPr>
          <w:b/>
          <w:spacing w:val="-1"/>
          <w:sz w:val="20"/>
          <w:szCs w:val="20"/>
        </w:rPr>
        <w:t xml:space="preserve">предварительных </w:t>
      </w:r>
      <w:r w:rsidRPr="000C7B2C">
        <w:rPr>
          <w:b/>
          <w:spacing w:val="-1"/>
          <w:sz w:val="20"/>
          <w:szCs w:val="20"/>
        </w:rPr>
        <w:t>испытаний</w:t>
      </w:r>
    </w:p>
    <w:p w:rsidR="00C10909" w:rsidRPr="000C7B2C" w:rsidRDefault="00C10909" w:rsidP="00C10909">
      <w:pPr>
        <w:rPr>
          <w:b/>
          <w:spacing w:val="-1"/>
          <w:sz w:val="20"/>
          <w:szCs w:val="20"/>
        </w:rPr>
      </w:pPr>
    </w:p>
    <w:p w:rsidR="00C10909" w:rsidRPr="000C7B2C" w:rsidRDefault="00D308E2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Общество</w:t>
      </w:r>
      <w:r w:rsidR="00C10909" w:rsidRPr="000C7B2C">
        <w:rPr>
          <w:spacing w:val="-1"/>
          <w:sz w:val="20"/>
          <w:szCs w:val="20"/>
        </w:rPr>
        <w:t xml:space="preserve"> (Покупатель)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ФИО, должность                                подпись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                                 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ФИО, должность</w:t>
      </w:r>
      <w:r w:rsidRPr="00AD0471">
        <w:rPr>
          <w:spacing w:val="-1"/>
          <w:sz w:val="20"/>
          <w:szCs w:val="20"/>
        </w:rPr>
        <w:t xml:space="preserve">                                подпись             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/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  <w:r>
        <w:rPr>
          <w:color w:val="000000"/>
        </w:rPr>
        <w:t>Форма согласована</w:t>
      </w:r>
      <w:r w:rsidR="00C354C2">
        <w:rPr>
          <w:color w:val="000000"/>
        </w:rPr>
        <w:t>:</w:t>
      </w:r>
    </w:p>
    <w:p w:rsidR="00C354C2" w:rsidRPr="00EB35DD" w:rsidRDefault="00C354C2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>
      <w:pPr>
        <w:rPr>
          <w:b/>
          <w:color w:val="000000" w:themeColor="text1"/>
          <w:sz w:val="22"/>
          <w:szCs w:val="22"/>
        </w:rPr>
      </w:pPr>
    </w:p>
    <w:p w:rsidR="00C354C2" w:rsidRPr="00E5513C" w:rsidRDefault="00C354C2" w:rsidP="00C354C2">
      <w:pPr>
        <w:pStyle w:val="ad"/>
        <w:tabs>
          <w:tab w:val="left" w:pos="540"/>
        </w:tabs>
        <w:ind w:right="-102" w:firstLine="123"/>
        <w:rPr>
          <w:b/>
          <w:bCs/>
          <w:color w:val="000000" w:themeColor="text1"/>
          <w:sz w:val="22"/>
          <w:szCs w:val="22"/>
        </w:rPr>
      </w:pPr>
      <w:r w:rsidRPr="00E5513C">
        <w:rPr>
          <w:b/>
          <w:bCs/>
          <w:color w:val="000000" w:themeColor="text1"/>
          <w:sz w:val="22"/>
          <w:szCs w:val="22"/>
        </w:rPr>
        <w:t>От Поставщика: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 w:rsidRPr="00E5513C">
        <w:rPr>
          <w:b/>
          <w:bCs/>
          <w:color w:val="000000" w:themeColor="text1"/>
          <w:sz w:val="22"/>
          <w:szCs w:val="22"/>
        </w:rPr>
        <w:t>От Покупателя:</w:t>
      </w:r>
    </w:p>
    <w:p w:rsidR="00C354C2" w:rsidRDefault="00C354C2" w:rsidP="00C354C2">
      <w:pPr>
        <w:pStyle w:val="ad"/>
        <w:tabs>
          <w:tab w:val="left" w:pos="540"/>
        </w:tabs>
        <w:ind w:right="-102" w:firstLine="123"/>
        <w:rPr>
          <w:bCs/>
          <w:color w:val="000000" w:themeColor="text1"/>
          <w:sz w:val="22"/>
          <w:szCs w:val="22"/>
        </w:rPr>
      </w:pPr>
    </w:p>
    <w:p w:rsidR="00440225" w:rsidRDefault="00C354C2" w:rsidP="00C354C2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___________________________/_________/</w:t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  <w:t>_____________________/_____________/</w:t>
      </w:r>
    </w:p>
    <w:p w:rsidR="00440225" w:rsidRDefault="00440225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br w:type="page"/>
      </w:r>
    </w:p>
    <w:p w:rsidR="00440225" w:rsidRPr="00440225" w:rsidRDefault="00440225" w:rsidP="00440225">
      <w:pPr>
        <w:ind w:left="6372" w:firstLine="708"/>
        <w:rPr>
          <w:b/>
          <w:color w:val="000000" w:themeColor="text1"/>
          <w:sz w:val="22"/>
          <w:szCs w:val="22"/>
        </w:rPr>
      </w:pPr>
      <w:r w:rsidRPr="00B90373">
        <w:rPr>
          <w:b/>
          <w:i/>
          <w:sz w:val="20"/>
          <w:szCs w:val="20"/>
        </w:rPr>
        <w:lastRenderedPageBreak/>
        <w:t xml:space="preserve">Приложение № __  </w:t>
      </w:r>
    </w:p>
    <w:p w:rsidR="00440225" w:rsidRPr="009E1145" w:rsidRDefault="00440225" w:rsidP="00440225">
      <w:pPr>
        <w:ind w:right="98"/>
        <w:jc w:val="right"/>
        <w:rPr>
          <w:bCs/>
          <w:iCs/>
          <w:sz w:val="20"/>
          <w:szCs w:val="20"/>
        </w:rPr>
      </w:pPr>
      <w:r w:rsidRPr="009E1145">
        <w:rPr>
          <w:bCs/>
          <w:iCs/>
          <w:sz w:val="20"/>
          <w:szCs w:val="20"/>
        </w:rPr>
        <w:t>к Договору поставки № ___ от __</w:t>
      </w:r>
      <w:proofErr w:type="gramStart"/>
      <w:r w:rsidRPr="009E1145">
        <w:rPr>
          <w:bCs/>
          <w:iCs/>
          <w:sz w:val="20"/>
          <w:szCs w:val="20"/>
        </w:rPr>
        <w:t>_  «</w:t>
      </w:r>
      <w:proofErr w:type="gramEnd"/>
      <w:r w:rsidRPr="009E1145">
        <w:rPr>
          <w:bCs/>
          <w:iCs/>
          <w:sz w:val="20"/>
          <w:szCs w:val="20"/>
        </w:rPr>
        <w:t>___»_____г.</w:t>
      </w:r>
    </w:p>
    <w:permEnd w:id="1451625294"/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i/>
          <w:u w:val="single"/>
        </w:rPr>
      </w:pP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EndPr/>
        <w:sdtContent>
          <w:r w:rsidRPr="00B90373">
            <w:rPr>
              <w:b/>
              <w:sz w:val="22"/>
              <w:szCs w:val="22"/>
            </w:rPr>
            <w:t>Поставщика</w:t>
          </w:r>
        </w:sdtContent>
      </w:sdt>
      <w:r w:rsidRPr="00B90373">
        <w:rPr>
          <w:b/>
          <w:sz w:val="22"/>
          <w:szCs w:val="22"/>
        </w:rPr>
        <w:t xml:space="preserve"> как налогоплательщика </w:t>
      </w: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и соблюдении положений законодательства о налогах и сборах</w:t>
      </w: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rPr>
          <w:sz w:val="22"/>
          <w:szCs w:val="22"/>
        </w:rPr>
      </w:pPr>
    </w:p>
    <w:p w:rsidR="00440225" w:rsidRPr="00B90373" w:rsidRDefault="00087907" w:rsidP="009E1145">
      <w:pPr>
        <w:numPr>
          <w:ilvl w:val="0"/>
          <w:numId w:val="103"/>
        </w:numPr>
        <w:tabs>
          <w:tab w:val="left" w:pos="426"/>
        </w:tabs>
        <w:ind w:left="0" w:firstLine="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подписывая настоящее Приложение,  в соответствии со статьей 431.2 Гражданского кодекса РФ,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:rsidR="00440225" w:rsidRPr="00B90373" w:rsidRDefault="00440225" w:rsidP="009E1145">
      <w:pPr>
        <w:shd w:val="clear" w:color="auto" w:fill="FFFFFF"/>
        <w:spacing w:line="270" w:lineRule="atLeast"/>
        <w:rPr>
          <w:sz w:val="22"/>
          <w:szCs w:val="22"/>
        </w:rPr>
      </w:pPr>
      <w:r w:rsidRPr="00B90373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:rsidR="00440225" w:rsidRPr="00B90373" w:rsidRDefault="00440225" w:rsidP="009E1145">
      <w:pPr>
        <w:shd w:val="clear" w:color="auto" w:fill="FFFFFF"/>
        <w:tabs>
          <w:tab w:val="left" w:pos="567"/>
        </w:tabs>
        <w:spacing w:line="270" w:lineRule="atLeast"/>
        <w:ind w:firstLine="426"/>
        <w:rPr>
          <w:sz w:val="22"/>
          <w:szCs w:val="22"/>
        </w:rPr>
      </w:pPr>
      <w:r w:rsidRPr="00B90373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:rsidR="00440225" w:rsidRPr="00B90373" w:rsidRDefault="00440225" w:rsidP="009E1145">
      <w:pPr>
        <w:shd w:val="clear" w:color="auto" w:fill="FFFFFF"/>
        <w:tabs>
          <w:tab w:val="left" w:pos="567"/>
        </w:tabs>
        <w:spacing w:line="270" w:lineRule="atLeast"/>
        <w:rPr>
          <w:sz w:val="22"/>
          <w:szCs w:val="22"/>
        </w:rPr>
      </w:pPr>
      <w:r w:rsidRPr="00B90373">
        <w:rPr>
          <w:sz w:val="22"/>
          <w:szCs w:val="22"/>
        </w:rPr>
        <w:t xml:space="preserve">       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:rsidR="00440225" w:rsidRPr="009E1145" w:rsidRDefault="00440225" w:rsidP="009E1145">
      <w:pPr>
        <w:shd w:val="clear" w:color="auto" w:fill="FFFFFF"/>
        <w:spacing w:line="270" w:lineRule="atLeast"/>
        <w:ind w:firstLine="426"/>
        <w:rPr>
          <w:sz w:val="22"/>
          <w:szCs w:val="22"/>
        </w:rPr>
      </w:pPr>
      <w:r w:rsidRPr="00B90373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  <w:r w:rsidRPr="00B90373">
            <w:rPr>
              <w:sz w:val="22"/>
              <w:szCs w:val="22"/>
            </w:rPr>
            <w:t xml:space="preserve"> </w:t>
          </w:r>
        </w:sdtContent>
      </w:sdt>
      <w:r w:rsidRPr="00B90373">
        <w:rPr>
          <w:sz w:val="22"/>
          <w:szCs w:val="22"/>
        </w:rPr>
        <w:t xml:space="preserve"> как налогоплательщиком, и (или) лицом, которому обязательство по </w:t>
      </w:r>
      <w:r w:rsidRPr="009E1145">
        <w:rPr>
          <w:sz w:val="22"/>
          <w:szCs w:val="22"/>
        </w:rPr>
        <w:t>исполнению сделки (операции) передано по договору или закону.</w:t>
      </w:r>
    </w:p>
    <w:p w:rsidR="00440225" w:rsidRPr="009E1145" w:rsidRDefault="00440225" w:rsidP="009E1145">
      <w:pPr>
        <w:numPr>
          <w:ilvl w:val="1"/>
          <w:numId w:val="106"/>
        </w:numPr>
        <w:shd w:val="clear" w:color="auto" w:fill="FFFFFF"/>
        <w:spacing w:line="270" w:lineRule="atLeast"/>
        <w:ind w:left="567" w:hanging="567"/>
        <w:rPr>
          <w:sz w:val="22"/>
          <w:szCs w:val="22"/>
        </w:rPr>
      </w:pPr>
      <w:r w:rsidRPr="009E1145">
        <w:rPr>
          <w:sz w:val="22"/>
          <w:szCs w:val="22"/>
        </w:rPr>
        <w:t>Своевременное и полное исчисление и уплату налоговых платежей;</w:t>
      </w:r>
    </w:p>
    <w:p w:rsidR="00440225" w:rsidRPr="00F133A1" w:rsidRDefault="00440225" w:rsidP="00F133A1">
      <w:pPr>
        <w:pStyle w:val="af6"/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rPr>
          <w:sz w:val="22"/>
          <w:szCs w:val="22"/>
        </w:rPr>
      </w:pPr>
      <w:r w:rsidRPr="00F133A1">
        <w:rPr>
          <w:sz w:val="22"/>
          <w:szCs w:val="22"/>
        </w:rPr>
        <w:t>Проявление должной осмотрительности при выборе контрагентов;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Обязательства по Договору исполняются/будут исполняться непосредственно Поставщиком  и (или) лицом, которому исполнение обязательств передано по договору или в силу закона;</w:t>
      </w:r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 xml:space="preserve">Целью заключения </w:t>
      </w:r>
      <w:sdt>
        <w:sdtPr>
          <w:rPr>
            <w:sz w:val="22"/>
            <w:szCs w:val="22"/>
          </w:r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EndPr/>
        <w:sdtContent>
          <w:r w:rsidRPr="009E1145">
            <w:rPr>
              <w:sz w:val="22"/>
              <w:szCs w:val="22"/>
            </w:rPr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B90373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0"/>
        <w:rPr>
          <w:sz w:val="22"/>
          <w:szCs w:val="22"/>
        </w:rPr>
      </w:pPr>
      <w:r w:rsidRPr="00B90373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:rsidR="00440225" w:rsidRPr="00B90373" w:rsidRDefault="00440225" w:rsidP="009E1145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B90373">
        <w:rPr>
          <w:sz w:val="22"/>
          <w:szCs w:val="22"/>
        </w:rPr>
        <w:t xml:space="preserve">1.10. </w:t>
      </w:r>
      <w:sdt>
        <w:sdtPr>
          <w:rPr>
            <w:sz w:val="22"/>
            <w:szCs w:val="22"/>
          </w:r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 Поставщик </w:t>
          </w:r>
        </w:sdtContent>
      </w:sdt>
      <w:r w:rsidRPr="00B90373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B90373">
        <w:rPr>
          <w:sz w:val="22"/>
          <w:szCs w:val="22"/>
        </w:rPr>
        <w:t>Поставщика</w:t>
      </w:r>
      <w:r w:rsidRPr="00B90373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B90373">
        <w:rPr>
          <w:sz w:val="22"/>
          <w:szCs w:val="22"/>
        </w:rPr>
        <w:t>экономически</w:t>
      </w:r>
      <w:r w:rsidRPr="00B90373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экономической деятельности </w:t>
      </w:r>
      <w:r w:rsidRPr="00B90373">
        <w:rPr>
          <w:sz w:val="22"/>
          <w:szCs w:val="22"/>
        </w:rPr>
        <w:t xml:space="preserve">Поставщика  </w:t>
      </w:r>
      <w:r w:rsidRPr="00B90373">
        <w:rPr>
          <w:color w:val="000000"/>
          <w:sz w:val="22"/>
          <w:szCs w:val="22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:rsidR="00440225" w:rsidRPr="00B90373" w:rsidRDefault="00087907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:rsidR="00440225" w:rsidRPr="00B90373" w:rsidRDefault="00440225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Покупателем</w:t>
          </w:r>
        </w:sdtContent>
      </w:sdt>
      <w:r w:rsidRPr="00B90373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>.</w:t>
      </w:r>
    </w:p>
    <w:p w:rsidR="00440225" w:rsidRPr="00B90373" w:rsidRDefault="00440225" w:rsidP="009E1145">
      <w:pPr>
        <w:ind w:firstLine="720"/>
        <w:contextualSpacing/>
        <w:rPr>
          <w:i/>
          <w:sz w:val="22"/>
          <w:szCs w:val="22"/>
          <w:u w:val="single"/>
        </w:rPr>
      </w:pPr>
    </w:p>
    <w:p w:rsidR="009E1145" w:rsidRDefault="009E1145" w:rsidP="009E1145">
      <w:pPr>
        <w:ind w:firstLine="720"/>
        <w:contextualSpacing/>
        <w:rPr>
          <w:b/>
          <w:sz w:val="22"/>
          <w:szCs w:val="22"/>
        </w:rPr>
      </w:pPr>
    </w:p>
    <w:p w:rsidR="00440225" w:rsidRPr="00B90373" w:rsidRDefault="00440225" w:rsidP="009E1145">
      <w:pPr>
        <w:ind w:firstLine="720"/>
        <w:contextualSpacing/>
        <w:rPr>
          <w:b/>
          <w:sz w:val="22"/>
          <w:szCs w:val="22"/>
        </w:rPr>
      </w:pPr>
      <w:permStart w:id="326643117" w:edGrp="everyone"/>
      <w:permEnd w:id="326643117"/>
      <w:r w:rsidRPr="00B90373">
        <w:rPr>
          <w:b/>
          <w:sz w:val="22"/>
          <w:szCs w:val="22"/>
        </w:rPr>
        <w:lastRenderedPageBreak/>
        <w:t>Подтверждение статуса добросовестного налогоплательщика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</w:p>
    <w:p w:rsidR="00440225" w:rsidRPr="00B90373" w:rsidRDefault="00440225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sz w:val="22"/>
            <w:szCs w:val="22"/>
          </w:r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:rsidR="00440225" w:rsidRPr="00B90373" w:rsidRDefault="00440225" w:rsidP="00F133A1">
      <w:pPr>
        <w:numPr>
          <w:ilvl w:val="1"/>
          <w:numId w:val="106"/>
        </w:numPr>
        <w:tabs>
          <w:tab w:val="left" w:pos="567"/>
          <w:tab w:val="left" w:pos="851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:rsidR="00440225" w:rsidRPr="00B90373" w:rsidRDefault="00440225" w:rsidP="00F133A1">
      <w:pPr>
        <w:numPr>
          <w:ilvl w:val="1"/>
          <w:numId w:val="106"/>
        </w:numPr>
        <w:tabs>
          <w:tab w:val="left" w:pos="567"/>
          <w:tab w:val="left" w:pos="851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Покупателю</w:t>
          </w:r>
        </w:sdtContent>
      </w:sdt>
      <w:r w:rsidRPr="00B90373">
        <w:rPr>
          <w:sz w:val="22"/>
          <w:szCs w:val="22"/>
        </w:rPr>
        <w:t xml:space="preserve"> информацию о них с указанием: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Поставщиком</w:t>
          </w:r>
        </w:sdtContent>
      </w:sdt>
      <w:r w:rsidRPr="00B90373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Поставщиком </w:t>
          </w:r>
        </w:sdtContent>
      </w:sdt>
      <w:r w:rsidRPr="00B90373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следующим образом: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  <w:permStart w:id="892344145" w:edGrp="everyone"/>
    </w:p>
    <w:p w:rsidR="00440225" w:rsidRPr="00B90373" w:rsidRDefault="00440225" w:rsidP="00440225">
      <w:pPr>
        <w:ind w:firstLine="720"/>
        <w:contextualSpacing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  <w:r w:rsidRPr="00B90373">
        <w:rPr>
          <w:b/>
          <w:bCs/>
          <w:sz w:val="22"/>
          <w:szCs w:val="22"/>
        </w:rPr>
        <w:t xml:space="preserve">От Поставщика: </w:t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  <w:t xml:space="preserve">              От Покупателя:</w:t>
      </w: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</w:p>
    <w:p w:rsidR="00440225" w:rsidRPr="00B90373" w:rsidRDefault="00440225" w:rsidP="00440225">
      <w:pPr>
        <w:rPr>
          <w:b/>
          <w:bCs/>
          <w:sz w:val="22"/>
          <w:szCs w:val="22"/>
        </w:rPr>
      </w:pPr>
      <w:r w:rsidRPr="00B90373">
        <w:rPr>
          <w:b/>
          <w:bCs/>
          <w:sz w:val="22"/>
          <w:szCs w:val="22"/>
        </w:rPr>
        <w:t>________________ /____________/</w:t>
      </w:r>
      <w:r w:rsidRPr="00B90373">
        <w:rPr>
          <w:b/>
          <w:bCs/>
          <w:sz w:val="22"/>
          <w:szCs w:val="22"/>
        </w:rPr>
        <w:tab/>
        <w:t xml:space="preserve">                              ________________ /_____________/  </w:t>
      </w:r>
    </w:p>
    <w:p w:rsidR="00440225" w:rsidRPr="00B90373" w:rsidRDefault="00440225" w:rsidP="00440225">
      <w:pPr>
        <w:ind w:firstLine="720"/>
        <w:jc w:val="left"/>
      </w:pPr>
      <w:r w:rsidRPr="00B90373">
        <w:br w:type="page"/>
      </w:r>
    </w:p>
    <w:permEnd w:id="892344145"/>
    <w:p w:rsidR="00440225" w:rsidRPr="00B90373" w:rsidRDefault="00E07C41" w:rsidP="00440225">
      <w:pPr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permStart w:id="355871296" w:edGrp="everyone"/>
      <w:r w:rsidR="00440225" w:rsidRPr="00B90373">
        <w:rPr>
          <w:b/>
          <w:sz w:val="20"/>
          <w:szCs w:val="20"/>
        </w:rPr>
        <w:t>Приложение №1</w:t>
      </w:r>
    </w:p>
    <w:p w:rsidR="00440225" w:rsidRPr="00B90373" w:rsidRDefault="00440225" w:rsidP="00440225">
      <w:pPr>
        <w:ind w:left="2160"/>
        <w:jc w:val="center"/>
        <w:rPr>
          <w:b/>
          <w:sz w:val="20"/>
          <w:szCs w:val="20"/>
        </w:rPr>
      </w:pPr>
      <w:r w:rsidRPr="00B90373">
        <w:rPr>
          <w:b/>
          <w:sz w:val="20"/>
          <w:szCs w:val="20"/>
        </w:rPr>
        <w:t xml:space="preserve">                                             </w:t>
      </w:r>
      <w:r w:rsidRPr="00E07C41">
        <w:rPr>
          <w:bCs/>
          <w:sz w:val="20"/>
          <w:szCs w:val="20"/>
        </w:rPr>
        <w:t xml:space="preserve">К Приложению №__ к Договору поставки № ___ от </w:t>
      </w:r>
      <w:r w:rsidRPr="00B90373">
        <w:rPr>
          <w:b/>
          <w:sz w:val="20"/>
          <w:szCs w:val="20"/>
        </w:rPr>
        <w:t>____</w:t>
      </w:r>
    </w:p>
    <w:permEnd w:id="355871296"/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jc w:val="center"/>
        <w:rPr>
          <w:sz w:val="22"/>
          <w:szCs w:val="22"/>
        </w:rPr>
      </w:pPr>
      <w:r w:rsidRPr="00B90373">
        <w:rPr>
          <w:sz w:val="22"/>
          <w:szCs w:val="22"/>
        </w:rPr>
        <w:t>ФОРМА  ПОДТВЕРЖДЕНИЯ  ИНФОРМАЦИИ  О  НАЛИЧИИ  РЕСУРСОВ  ДЛЯ ИСПОЛНЕНИЯ  ОБЯЗАТЕЛЬСТВ  ПО  ДОГОВОРУ (далее – «Форма»)</w:t>
      </w: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B90373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B90373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67"/>
        <w:gridCol w:w="4814"/>
        <w:gridCol w:w="3663"/>
      </w:tblGrid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</w:rPr>
              <w:t>Номер п/п</w:t>
            </w:r>
          </w:p>
        </w:tc>
        <w:tc>
          <w:tcPr>
            <w:tcW w:w="4833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E07C41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:rsidR="00440225" w:rsidRPr="00E07C41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504737833" w:edGrp="everyone" w:colFirst="2" w:colLast="2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sdt>
              <w:sdtPr>
                <w:rPr>
                  <w:sz w:val="22"/>
                  <w:szCs w:val="22"/>
                </w:r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B26684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784351623" w:edGrp="everyone" w:colFirst="2" w:colLast="2"/>
            <w:permEnd w:id="1504737833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789054618" w:edGrp="everyone" w:colFirst="2" w:colLast="2"/>
            <w:permEnd w:id="1784351623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593312805" w:edGrp="everyone" w:colFirst="2" w:colLast="2"/>
            <w:permEnd w:id="789054618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426380872" w:edGrp="everyone" w:colFirst="2" w:colLast="2"/>
            <w:permEnd w:id="1593312805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Наличие обособленных подразделений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634664467" w:edGrp="everyone" w:colFirst="2" w:colLast="2"/>
            <w:permEnd w:id="426380872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 xml:space="preserve">Предмет договора 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2140236967" w:edGrp="everyone" w:colFirst="2" w:colLast="2"/>
            <w:permEnd w:id="634664467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438398085" w:edGrp="everyone" w:colFirst="2" w:colLast="2"/>
            <w:permEnd w:id="2140236967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16739834" w:edGrp="everyone" w:colFirst="2" w:colLast="2"/>
            <w:permEnd w:id="1438398085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900553554" w:edGrp="everyone" w:colFirst="2" w:colLast="2"/>
            <w:permEnd w:id="116739834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68108661" w:edGrp="everyone" w:colFirst="2" w:colLast="2"/>
            <w:permEnd w:id="1900553554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2078606312" w:edGrp="everyone" w:colFirst="2" w:colLast="2"/>
            <w:permEnd w:id="168108661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451707125" w:edGrp="everyone" w:colFirst="2" w:colLast="2"/>
            <w:permEnd w:id="2078606312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rPr>
          <w:trHeight w:val="37"/>
        </w:trPr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1786721989" w:edGrp="everyone" w:colFirst="2" w:colLast="2"/>
            <w:permEnd w:id="1451707125"/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:rsidR="00440225" w:rsidRPr="00526872" w:rsidRDefault="00440225" w:rsidP="00B2668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- Вид обязательств, исполняемых третьей стороной;</w:t>
            </w:r>
          </w:p>
          <w:p w:rsidR="00440225" w:rsidRPr="00526872" w:rsidRDefault="00440225" w:rsidP="00B2668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ermEnd w:id="1786721989"/>
    <w:p w:rsidR="00440225" w:rsidRPr="00B90373" w:rsidRDefault="00440225" w:rsidP="00440225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:rsidR="00440225" w:rsidRPr="00B90373" w:rsidRDefault="00440225" w:rsidP="00440225">
      <w:pPr>
        <w:ind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</w:t>
      </w:r>
      <w:r w:rsidRPr="00B90373">
        <w:rPr>
          <w:sz w:val="22"/>
          <w:szCs w:val="22"/>
        </w:rPr>
        <w:lastRenderedPageBreak/>
        <w:t xml:space="preserve">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  <w:permStart w:id="24273582" w:edGrp="everyone"/>
      <w:r w:rsidRPr="00B90373">
        <w:rPr>
          <w:b/>
          <w:bCs/>
          <w:sz w:val="22"/>
          <w:szCs w:val="22"/>
        </w:rPr>
        <w:t xml:space="preserve">От Поставщика: </w:t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proofErr w:type="gramStart"/>
      <w:r w:rsidRPr="00B90373">
        <w:rPr>
          <w:b/>
          <w:bCs/>
          <w:sz w:val="22"/>
          <w:szCs w:val="22"/>
        </w:rPr>
        <w:tab/>
        <w:t xml:space="preserve">  От</w:t>
      </w:r>
      <w:proofErr w:type="gramEnd"/>
      <w:r w:rsidRPr="00B90373">
        <w:rPr>
          <w:b/>
          <w:bCs/>
          <w:sz w:val="22"/>
          <w:szCs w:val="22"/>
        </w:rPr>
        <w:t xml:space="preserve"> Покупателя:</w:t>
      </w: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</w:p>
    <w:p w:rsidR="00440225" w:rsidRPr="00B90373" w:rsidRDefault="00440225" w:rsidP="00440225">
      <w:pPr>
        <w:rPr>
          <w:b/>
          <w:bCs/>
          <w:sz w:val="22"/>
          <w:szCs w:val="22"/>
        </w:rPr>
      </w:pPr>
      <w:r w:rsidRPr="00B90373">
        <w:rPr>
          <w:bCs/>
          <w:sz w:val="22"/>
          <w:szCs w:val="22"/>
        </w:rPr>
        <w:t>____________________ /______________/</w:t>
      </w:r>
      <w:r w:rsidRPr="00B90373">
        <w:rPr>
          <w:bCs/>
          <w:sz w:val="22"/>
          <w:szCs w:val="22"/>
        </w:rPr>
        <w:tab/>
        <w:t xml:space="preserve">             ________________ /_______________/  </w:t>
      </w:r>
    </w:p>
    <w:permEnd w:id="24273582"/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jc w:val="left"/>
      </w:pPr>
      <w:r w:rsidRPr="00B90373">
        <w:br w:type="page"/>
      </w:r>
    </w:p>
    <w:p w:rsidR="00440225" w:rsidRPr="00B90373" w:rsidRDefault="00956019" w:rsidP="00440225">
      <w:pPr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</w:t>
      </w:r>
      <w:r w:rsidR="00440225" w:rsidRPr="00B90373">
        <w:rPr>
          <w:b/>
          <w:sz w:val="20"/>
          <w:szCs w:val="20"/>
        </w:rPr>
        <w:t>Приложение №2</w:t>
      </w:r>
    </w:p>
    <w:p w:rsidR="00440225" w:rsidRPr="00956019" w:rsidRDefault="00440225" w:rsidP="00440225">
      <w:pPr>
        <w:ind w:left="720" w:firstLine="720"/>
        <w:jc w:val="center"/>
        <w:rPr>
          <w:bCs/>
          <w:sz w:val="20"/>
          <w:szCs w:val="20"/>
        </w:rPr>
      </w:pPr>
      <w:r w:rsidRPr="00B90373">
        <w:rPr>
          <w:b/>
          <w:sz w:val="20"/>
          <w:szCs w:val="20"/>
        </w:rPr>
        <w:t xml:space="preserve">      </w:t>
      </w:r>
      <w:r w:rsidRPr="00B90373">
        <w:rPr>
          <w:b/>
          <w:sz w:val="20"/>
          <w:szCs w:val="20"/>
        </w:rPr>
        <w:tab/>
        <w:t xml:space="preserve">                                               </w:t>
      </w:r>
      <w:r w:rsidRPr="00956019">
        <w:rPr>
          <w:bCs/>
          <w:sz w:val="20"/>
          <w:szCs w:val="20"/>
        </w:rPr>
        <w:t xml:space="preserve">К </w:t>
      </w:r>
      <w:sdt>
        <w:sdtPr>
          <w:rPr>
            <w:bCs/>
            <w:sz w:val="20"/>
            <w:szCs w:val="20"/>
          </w:rPr>
          <w:id w:val="1739583543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956019">
            <w:rPr>
              <w:bCs/>
              <w:sz w:val="20"/>
              <w:szCs w:val="20"/>
            </w:rPr>
            <w:t xml:space="preserve">Приложению </w:t>
          </w:r>
        </w:sdtContent>
      </w:sdt>
      <w:r w:rsidRPr="00956019">
        <w:rPr>
          <w:bCs/>
          <w:sz w:val="20"/>
          <w:szCs w:val="20"/>
        </w:rPr>
        <w:t xml:space="preserve"> </w:t>
      </w:r>
      <w:permStart w:id="1171401735" w:edGrp="everyone"/>
      <w:r w:rsidRPr="00956019">
        <w:rPr>
          <w:bCs/>
          <w:sz w:val="20"/>
          <w:szCs w:val="20"/>
        </w:rPr>
        <w:t>№</w:t>
      </w:r>
      <w:sdt>
        <w:sdtPr>
          <w:rPr>
            <w:bCs/>
            <w:sz w:val="20"/>
            <w:szCs w:val="20"/>
          </w:rPr>
          <w:id w:val="-47236855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956019">
            <w:rPr>
              <w:bCs/>
              <w:sz w:val="20"/>
              <w:szCs w:val="20"/>
            </w:rPr>
            <w:t xml:space="preserve">_  к Договору поставки № ___ от ____  </w:t>
          </w:r>
        </w:sdtContent>
      </w:sdt>
      <w:permEnd w:id="1171401735"/>
      <w:r w:rsidRPr="00956019">
        <w:rPr>
          <w:bCs/>
          <w:sz w:val="20"/>
          <w:szCs w:val="20"/>
        </w:rPr>
        <w:t xml:space="preserve"> </w:t>
      </w:r>
    </w:p>
    <w:p w:rsidR="00440225" w:rsidRPr="00B90373" w:rsidRDefault="00440225" w:rsidP="00440225">
      <w:pPr>
        <w:ind w:firstLine="720"/>
        <w:jc w:val="center"/>
      </w:pPr>
    </w:p>
    <w:p w:rsidR="00440225" w:rsidRPr="00440225" w:rsidRDefault="00440225" w:rsidP="00440225">
      <w:pPr>
        <w:ind w:firstLine="720"/>
        <w:jc w:val="center"/>
        <w:rPr>
          <w:sz w:val="22"/>
          <w:szCs w:val="22"/>
        </w:rPr>
      </w:pPr>
      <w:r w:rsidRPr="00440225">
        <w:rPr>
          <w:sz w:val="22"/>
          <w:szCs w:val="22"/>
        </w:rPr>
        <w:t xml:space="preserve">ФОРМА  ПРЕДОСТАВЛЕНИЯ  ИНФОРМАЦИИ  О  ПРИВЛЕКАЕМЫХ  РЕСУРСАХ  ДЛЯ ИСПОЛНЕНИЯ  ОБЯЗАТЕЛЬСТВ  ПО </w:t>
      </w:r>
      <w:sdt>
        <w:sdtPr>
          <w:rPr>
            <w:sz w:val="22"/>
            <w:szCs w:val="22"/>
          </w:r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 xml:space="preserve"> ДОПОЛНИТЕЛЬНОМУ СОГЛАШЕНИЮ/ПРИЛОЖЕНИЮ/ДОГОВОРУ</w:t>
          </w:r>
        </w:sdtContent>
      </w:sdt>
      <w:r w:rsidRPr="00440225">
        <w:rPr>
          <w:sz w:val="22"/>
          <w:szCs w:val="22"/>
        </w:rPr>
        <w:t xml:space="preserve"> (далее – «</w:t>
      </w:r>
      <w:r w:rsidRPr="00440225">
        <w:rPr>
          <w:b/>
          <w:sz w:val="22"/>
          <w:szCs w:val="22"/>
        </w:rPr>
        <w:t>Форма</w:t>
      </w:r>
      <w:r w:rsidRPr="00440225">
        <w:rPr>
          <w:sz w:val="22"/>
          <w:szCs w:val="22"/>
        </w:rPr>
        <w:t>»)</w:t>
      </w:r>
    </w:p>
    <w:p w:rsidR="00440225" w:rsidRPr="00440225" w:rsidRDefault="00440225" w:rsidP="00440225">
      <w:pPr>
        <w:ind w:firstLine="720"/>
        <w:rPr>
          <w:sz w:val="22"/>
          <w:szCs w:val="22"/>
        </w:rPr>
      </w:pPr>
    </w:p>
    <w:p w:rsidR="00440225" w:rsidRPr="00440225" w:rsidRDefault="00440225" w:rsidP="00440225">
      <w:pPr>
        <w:ind w:firstLine="720"/>
        <w:rPr>
          <w:sz w:val="22"/>
          <w:szCs w:val="22"/>
        </w:rPr>
      </w:pPr>
      <w:r w:rsidRPr="00440225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440225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440225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440225">
        <w:rPr>
          <w:sz w:val="22"/>
          <w:szCs w:val="22"/>
        </w:rPr>
        <w:t xml:space="preserve"> к Договору </w:t>
      </w:r>
      <w:permStart w:id="1704217370" w:edGrp="everyone"/>
      <w:r w:rsidRPr="00440225">
        <w:rPr>
          <w:sz w:val="22"/>
          <w:szCs w:val="22"/>
        </w:rPr>
        <w:t>№__ от _____ г.:</w:t>
      </w:r>
      <w:permEnd w:id="1704217370"/>
    </w:p>
    <w:p w:rsidR="00440225" w:rsidRPr="00440225" w:rsidRDefault="00440225" w:rsidP="00440225">
      <w:pPr>
        <w:ind w:firstLine="720"/>
        <w:rPr>
          <w:sz w:val="22"/>
          <w:szCs w:val="22"/>
        </w:rPr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88"/>
        <w:gridCol w:w="4907"/>
        <w:gridCol w:w="3549"/>
      </w:tblGrid>
      <w:tr w:rsidR="00440225" w:rsidRPr="00440225" w:rsidTr="00440225">
        <w:tc>
          <w:tcPr>
            <w:tcW w:w="888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ermStart w:id="1859199367" w:edGrp="everyone" w:colFirst="2" w:colLast="2"/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Номер п/п</w:t>
            </w:r>
          </w:p>
        </w:tc>
        <w:tc>
          <w:tcPr>
            <w:tcW w:w="4923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440225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  <w:proofErr w:type="spellEnd"/>
          </w:p>
        </w:tc>
      </w:tr>
      <w:tr w:rsidR="00440225" w:rsidRPr="00440225" w:rsidTr="00440225">
        <w:tc>
          <w:tcPr>
            <w:tcW w:w="888" w:type="dxa"/>
          </w:tcPr>
          <w:p w:rsidR="00440225" w:rsidRPr="00440225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ermStart w:id="278536744" w:edGrp="everyone" w:colFirst="2" w:colLast="2"/>
            <w:permEnd w:id="1859199367"/>
            <w:r w:rsidRPr="004402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440225" w:rsidRPr="00440225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:rsidR="00440225" w:rsidRPr="00440225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:rsidR="00440225" w:rsidRPr="00440225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permEnd w:id="278536744"/>
    </w:tbl>
    <w:p w:rsidR="00440225" w:rsidRPr="00B90373" w:rsidRDefault="00440225" w:rsidP="00440225">
      <w:pPr>
        <w:ind w:left="720"/>
        <w:contextualSpacing/>
      </w:pP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B90373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B90373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440225" w:rsidRPr="00B90373" w:rsidRDefault="00440225" w:rsidP="00E00D6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B90373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jc w:val="left"/>
        <w:rPr>
          <w:b/>
          <w:bCs/>
          <w:sz w:val="21"/>
        </w:rPr>
      </w:pPr>
      <w:permStart w:id="597103731" w:edGrp="everyone"/>
      <w:r w:rsidRPr="00B90373">
        <w:rPr>
          <w:b/>
          <w:bCs/>
          <w:sz w:val="21"/>
        </w:rPr>
        <w:t xml:space="preserve">От Поставщика: </w:t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proofErr w:type="gramStart"/>
      <w:r w:rsidRPr="00B90373">
        <w:rPr>
          <w:b/>
          <w:bCs/>
          <w:sz w:val="21"/>
        </w:rPr>
        <w:tab/>
        <w:t xml:space="preserve">  От</w:t>
      </w:r>
      <w:proofErr w:type="gramEnd"/>
      <w:r w:rsidRPr="00B90373">
        <w:rPr>
          <w:b/>
          <w:bCs/>
          <w:sz w:val="21"/>
        </w:rPr>
        <w:t xml:space="preserve"> Покупателя:</w:t>
      </w:r>
    </w:p>
    <w:p w:rsidR="00440225" w:rsidRPr="00B90373" w:rsidRDefault="00440225" w:rsidP="00440225">
      <w:pPr>
        <w:jc w:val="left"/>
        <w:rPr>
          <w:b/>
          <w:bCs/>
          <w:sz w:val="21"/>
        </w:rPr>
      </w:pPr>
    </w:p>
    <w:p w:rsidR="00440225" w:rsidRPr="00B90373" w:rsidRDefault="00440225" w:rsidP="00440225">
      <w:pPr>
        <w:rPr>
          <w:b/>
          <w:bCs/>
          <w:sz w:val="21"/>
        </w:rPr>
      </w:pPr>
      <w:r w:rsidRPr="00B90373">
        <w:rPr>
          <w:bCs/>
          <w:sz w:val="21"/>
        </w:rPr>
        <w:t>__________________ /_____________/</w:t>
      </w:r>
      <w:r w:rsidRPr="00B90373">
        <w:rPr>
          <w:bCs/>
          <w:sz w:val="21"/>
        </w:rPr>
        <w:tab/>
        <w:t xml:space="preserve">                </w:t>
      </w:r>
      <w:r w:rsidR="00E00D6C">
        <w:rPr>
          <w:bCs/>
          <w:sz w:val="21"/>
        </w:rPr>
        <w:t xml:space="preserve">        </w:t>
      </w:r>
      <w:r w:rsidRPr="00B90373">
        <w:rPr>
          <w:bCs/>
          <w:sz w:val="21"/>
        </w:rPr>
        <w:t xml:space="preserve">________________ /_______________/  </w:t>
      </w:r>
    </w:p>
    <w:permEnd w:id="597103731"/>
    <w:p w:rsidR="00440225" w:rsidRPr="00B90373" w:rsidRDefault="00E00D6C" w:rsidP="00440225">
      <w:pPr>
        <w:ind w:firstLine="720"/>
      </w:pPr>
      <w:r>
        <w:t xml:space="preserve">         </w:t>
      </w:r>
    </w:p>
    <w:p w:rsidR="00440225" w:rsidRPr="00B9037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40225" w:rsidRPr="00B9037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:rsidR="00440225" w:rsidRPr="00B90373" w:rsidRDefault="00440225" w:rsidP="00440225">
      <w:pPr>
        <w:jc w:val="left"/>
      </w:pPr>
    </w:p>
    <w:p w:rsidR="00440225" w:rsidRDefault="00440225" w:rsidP="00440225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color w:val="000000" w:themeColor="text1"/>
        </w:rPr>
      </w:pPr>
    </w:p>
    <w:p w:rsidR="00440225" w:rsidRDefault="00440225">
      <w:pPr>
        <w:rPr>
          <w:b/>
          <w:bCs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6C4F38" w:rsidRPr="008F079F" w:rsidTr="00D446B9">
        <w:tc>
          <w:tcPr>
            <w:tcW w:w="2500" w:type="pct"/>
          </w:tcPr>
          <w:p w:rsidR="006C4F38" w:rsidRPr="008F079F" w:rsidRDefault="00440225" w:rsidP="00F36DD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2500" w:type="pct"/>
          </w:tcPr>
          <w:p w:rsidR="006C4F38" w:rsidRPr="008F079F" w:rsidRDefault="006C4F38" w:rsidP="00E21ACD">
            <w:pPr>
              <w:ind w:right="-102" w:firstLine="123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90373" w:rsidRPr="00B90373" w:rsidRDefault="00B90373" w:rsidP="00F36DDC">
      <w:pPr>
        <w:ind w:firstLine="720"/>
        <w:rPr>
          <w:sz w:val="22"/>
          <w:szCs w:val="22"/>
        </w:rPr>
      </w:pPr>
    </w:p>
    <w:sectPr w:rsidR="00B90373" w:rsidRPr="00B90373" w:rsidSect="00616114">
      <w:footerReference w:type="even" r:id="rId8"/>
      <w:footerReference w:type="default" r:id="rId9"/>
      <w:footerReference w:type="first" r:id="rId10"/>
      <w:pgSz w:w="11906" w:h="16838" w:code="9"/>
      <w:pgMar w:top="993" w:right="851" w:bottom="567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07" w:rsidRDefault="00087907">
      <w:r>
        <w:separator/>
      </w:r>
    </w:p>
  </w:endnote>
  <w:endnote w:type="continuationSeparator" w:id="0">
    <w:p w:rsidR="00087907" w:rsidRDefault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FC" w:rsidRDefault="004C21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4C21FC" w:rsidRDefault="004C21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17625"/>
      <w:docPartObj>
        <w:docPartGallery w:val="Page Numbers (Bottom of Page)"/>
        <w:docPartUnique/>
      </w:docPartObj>
    </w:sdtPr>
    <w:sdtEndPr/>
    <w:sdtContent>
      <w:permStart w:id="778980821" w:edGrp="everyone" w:displacedByCustomXml="prev"/>
      <w:permEnd w:id="778980821" w:displacedByCustomXml="prev"/>
      <w:p w:rsidR="004C21FC" w:rsidRDefault="004C21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56">
          <w:rPr>
            <w:noProof/>
          </w:rPr>
          <w:t>23</w:t>
        </w:r>
        <w:r>
          <w:fldChar w:fldCharType="end"/>
        </w:r>
      </w:p>
    </w:sdtContent>
  </w:sdt>
  <w:p w:rsidR="004C21FC" w:rsidRDefault="004C21FC" w:rsidP="00B44ADB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11483"/>
      <w:docPartObj>
        <w:docPartGallery w:val="Page Numbers (Bottom of Page)"/>
        <w:docPartUnique/>
      </w:docPartObj>
    </w:sdtPr>
    <w:sdtEndPr/>
    <w:sdtContent>
      <w:permStart w:id="1316388160" w:edGrp="everyone" w:displacedByCustomXml="prev"/>
      <w:permEnd w:id="1316388160" w:displacedByCustomXml="prev"/>
      <w:p w:rsidR="004C21FC" w:rsidRDefault="004C21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56">
          <w:rPr>
            <w:noProof/>
          </w:rPr>
          <w:t>1</w:t>
        </w:r>
        <w:r>
          <w:fldChar w:fldCharType="end"/>
        </w:r>
      </w:p>
      <w:permStart w:id="2077584200" w:edGrp="everyone" w:displacedByCustomXml="next"/>
    </w:sdtContent>
  </w:sdt>
  <w:permEnd w:id="2077584200" w:displacedByCustomXml="prev"/>
  <w:p w:rsidR="004C21FC" w:rsidRDefault="004C21FC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07" w:rsidRDefault="00087907">
      <w:r>
        <w:separator/>
      </w:r>
    </w:p>
  </w:footnote>
  <w:footnote w:type="continuationSeparator" w:id="0">
    <w:p w:rsidR="00087907" w:rsidRDefault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0FB5516F"/>
    <w:multiLevelType w:val="multilevel"/>
    <w:tmpl w:val="0419001D"/>
    <w:numStyleLink w:val="BasicList"/>
  </w:abstractNum>
  <w:abstractNum w:abstractNumId="14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902102F"/>
    <w:multiLevelType w:val="multilevel"/>
    <w:tmpl w:val="6C20A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0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4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5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8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0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2" w15:restartNumberingAfterBreak="0">
    <w:nsid w:val="34C36DAA"/>
    <w:multiLevelType w:val="multilevel"/>
    <w:tmpl w:val="BAB8BE70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3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48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0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1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2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3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3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4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9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1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2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3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5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6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7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2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4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5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7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89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0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4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95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6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7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98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9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0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1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3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06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7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9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86"/>
  </w:num>
  <w:num w:numId="2">
    <w:abstractNumId w:val="42"/>
  </w:num>
  <w:num w:numId="3">
    <w:abstractNumId w:val="39"/>
  </w:num>
  <w:num w:numId="4">
    <w:abstractNumId w:val="89"/>
  </w:num>
  <w:num w:numId="5">
    <w:abstractNumId w:val="7"/>
  </w:num>
  <w:num w:numId="6">
    <w:abstractNumId w:val="67"/>
  </w:num>
  <w:num w:numId="7">
    <w:abstractNumId w:val="85"/>
  </w:num>
  <w:num w:numId="8">
    <w:abstractNumId w:val="95"/>
  </w:num>
  <w:num w:numId="9">
    <w:abstractNumId w:val="94"/>
  </w:num>
  <w:num w:numId="10">
    <w:abstractNumId w:val="12"/>
  </w:num>
  <w:num w:numId="11">
    <w:abstractNumId w:val="9"/>
  </w:num>
  <w:num w:numId="12">
    <w:abstractNumId w:val="61"/>
  </w:num>
  <w:num w:numId="13">
    <w:abstractNumId w:val="24"/>
  </w:num>
  <w:num w:numId="14">
    <w:abstractNumId w:val="90"/>
  </w:num>
  <w:num w:numId="15">
    <w:abstractNumId w:val="100"/>
  </w:num>
  <w:num w:numId="16">
    <w:abstractNumId w:val="77"/>
  </w:num>
  <w:num w:numId="17">
    <w:abstractNumId w:val="20"/>
  </w:num>
  <w:num w:numId="18">
    <w:abstractNumId w:val="97"/>
  </w:num>
  <w:num w:numId="19">
    <w:abstractNumId w:val="18"/>
  </w:num>
  <w:num w:numId="20">
    <w:abstractNumId w:val="1"/>
  </w:num>
  <w:num w:numId="21">
    <w:abstractNumId w:val="53"/>
  </w:num>
  <w:num w:numId="22">
    <w:abstractNumId w:val="46"/>
  </w:num>
  <w:num w:numId="23">
    <w:abstractNumId w:val="49"/>
  </w:num>
  <w:num w:numId="24">
    <w:abstractNumId w:val="51"/>
  </w:num>
  <w:num w:numId="25">
    <w:abstractNumId w:val="47"/>
  </w:num>
  <w:num w:numId="26">
    <w:abstractNumId w:val="37"/>
  </w:num>
  <w:num w:numId="27">
    <w:abstractNumId w:val="25"/>
  </w:num>
  <w:num w:numId="28">
    <w:abstractNumId w:val="83"/>
  </w:num>
  <w:num w:numId="29">
    <w:abstractNumId w:val="74"/>
  </w:num>
  <w:num w:numId="30">
    <w:abstractNumId w:val="44"/>
  </w:num>
  <w:num w:numId="31">
    <w:abstractNumId w:val="8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96"/>
  </w:num>
  <w:num w:numId="35">
    <w:abstractNumId w:val="60"/>
  </w:num>
  <w:num w:numId="36">
    <w:abstractNumId w:val="78"/>
  </w:num>
  <w:num w:numId="37">
    <w:abstractNumId w:val="21"/>
  </w:num>
  <w:num w:numId="38">
    <w:abstractNumId w:val="31"/>
  </w:num>
  <w:num w:numId="39">
    <w:abstractNumId w:val="11"/>
  </w:num>
  <w:num w:numId="40">
    <w:abstractNumId w:val="98"/>
  </w:num>
  <w:num w:numId="41">
    <w:abstractNumId w:val="40"/>
  </w:num>
  <w:num w:numId="42">
    <w:abstractNumId w:val="7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</w:num>
  <w:num w:numId="44">
    <w:abstractNumId w:val="79"/>
  </w:num>
  <w:num w:numId="45">
    <w:abstractNumId w:val="84"/>
  </w:num>
  <w:num w:numId="46">
    <w:abstractNumId w:val="48"/>
  </w:num>
  <w:num w:numId="47">
    <w:abstractNumId w:val="71"/>
  </w:num>
  <w:num w:numId="48">
    <w:abstractNumId w:val="103"/>
  </w:num>
  <w:num w:numId="49">
    <w:abstractNumId w:val="66"/>
  </w:num>
  <w:num w:numId="50">
    <w:abstractNumId w:val="41"/>
  </w:num>
  <w:num w:numId="51">
    <w:abstractNumId w:val="64"/>
  </w:num>
  <w:num w:numId="52">
    <w:abstractNumId w:val="0"/>
  </w:num>
  <w:num w:numId="53">
    <w:abstractNumId w:val="69"/>
  </w:num>
  <w:num w:numId="54">
    <w:abstractNumId w:val="5"/>
  </w:num>
  <w:num w:numId="55">
    <w:abstractNumId w:val="45"/>
  </w:num>
  <w:num w:numId="56">
    <w:abstractNumId w:val="36"/>
  </w:num>
  <w:num w:numId="57">
    <w:abstractNumId w:val="3"/>
    <w:lvlOverride w:ilvl="0">
      <w:startOverride w:val="1"/>
    </w:lvlOverride>
  </w:num>
  <w:num w:numId="58">
    <w:abstractNumId w:val="92"/>
  </w:num>
  <w:num w:numId="59">
    <w:abstractNumId w:val="35"/>
  </w:num>
  <w:num w:numId="60">
    <w:abstractNumId w:val="13"/>
  </w:num>
  <w:num w:numId="61">
    <w:abstractNumId w:val="2"/>
  </w:num>
  <w:num w:numId="62">
    <w:abstractNumId w:val="28"/>
  </w:num>
  <w:num w:numId="63">
    <w:abstractNumId w:val="99"/>
  </w:num>
  <w:num w:numId="64">
    <w:abstractNumId w:val="108"/>
  </w:num>
  <w:num w:numId="65">
    <w:abstractNumId w:val="15"/>
  </w:num>
  <w:num w:numId="66">
    <w:abstractNumId w:val="30"/>
  </w:num>
  <w:num w:numId="67">
    <w:abstractNumId w:val="81"/>
  </w:num>
  <w:num w:numId="68">
    <w:abstractNumId w:val="105"/>
  </w:num>
  <w:num w:numId="69">
    <w:abstractNumId w:val="10"/>
  </w:num>
  <w:num w:numId="70">
    <w:abstractNumId w:val="50"/>
  </w:num>
  <w:num w:numId="71">
    <w:abstractNumId w:val="75"/>
  </w:num>
  <w:num w:numId="72">
    <w:abstractNumId w:val="102"/>
  </w:num>
  <w:num w:numId="73">
    <w:abstractNumId w:val="52"/>
  </w:num>
  <w:num w:numId="74">
    <w:abstractNumId w:val="93"/>
  </w:num>
  <w:num w:numId="75">
    <w:abstractNumId w:val="82"/>
  </w:num>
  <w:num w:numId="76">
    <w:abstractNumId w:val="19"/>
  </w:num>
  <w:num w:numId="77">
    <w:abstractNumId w:val="55"/>
  </w:num>
  <w:num w:numId="78">
    <w:abstractNumId w:val="65"/>
  </w:num>
  <w:num w:numId="79">
    <w:abstractNumId w:val="26"/>
  </w:num>
  <w:num w:numId="80">
    <w:abstractNumId w:val="56"/>
  </w:num>
  <w:num w:numId="81">
    <w:abstractNumId w:val="58"/>
  </w:num>
  <w:num w:numId="82">
    <w:abstractNumId w:val="54"/>
  </w:num>
  <w:num w:numId="83">
    <w:abstractNumId w:val="87"/>
  </w:num>
  <w:num w:numId="84">
    <w:abstractNumId w:val="106"/>
  </w:num>
  <w:num w:numId="85">
    <w:abstractNumId w:val="104"/>
  </w:num>
  <w:num w:numId="86">
    <w:abstractNumId w:val="59"/>
  </w:num>
  <w:num w:numId="87">
    <w:abstractNumId w:val="91"/>
  </w:num>
  <w:num w:numId="88">
    <w:abstractNumId w:val="16"/>
  </w:num>
  <w:num w:numId="89">
    <w:abstractNumId w:val="23"/>
  </w:num>
  <w:num w:numId="90">
    <w:abstractNumId w:val="32"/>
  </w:num>
  <w:num w:numId="91">
    <w:abstractNumId w:val="6"/>
  </w:num>
  <w:num w:numId="92">
    <w:abstractNumId w:val="80"/>
  </w:num>
  <w:num w:numId="93">
    <w:abstractNumId w:val="22"/>
  </w:num>
  <w:num w:numId="94">
    <w:abstractNumId w:val="38"/>
  </w:num>
  <w:num w:numId="9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</w:num>
  <w:num w:numId="97">
    <w:abstractNumId w:val="57"/>
  </w:num>
  <w:num w:numId="98">
    <w:abstractNumId w:val="76"/>
  </w:num>
  <w:num w:numId="99">
    <w:abstractNumId w:val="8"/>
  </w:num>
  <w:num w:numId="100">
    <w:abstractNumId w:val="70"/>
  </w:num>
  <w:num w:numId="101">
    <w:abstractNumId w:val="63"/>
  </w:num>
  <w:num w:numId="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7"/>
  </w:num>
  <w:num w:numId="104">
    <w:abstractNumId w:val="101"/>
  </w:num>
  <w:num w:numId="105">
    <w:abstractNumId w:val="43"/>
  </w:num>
  <w:num w:numId="106">
    <w:abstractNumId w:val="4"/>
  </w:num>
  <w:num w:numId="107">
    <w:abstractNumId w:val="107"/>
  </w:num>
  <w:num w:numId="108">
    <w:abstractNumId w:val="68"/>
  </w:num>
  <w:num w:numId="109">
    <w:abstractNumId w:val="62"/>
  </w:num>
  <w:num w:numId="110">
    <w:abstractNumId w:val="29"/>
  </w:num>
  <w:num w:numId="111">
    <w:abstractNumId w:val="88"/>
  </w:num>
  <w:num w:numId="112">
    <w:abstractNumId w:val="3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1TNTaaSUKcxik/tVhJV+Y+zV/cufTt801C7hTSVkwcZqhp0iA1CtzLKomuMotaEz3g1dl5+LFrv/AmRFgQDng==" w:salt="S/BIiqK4jtmYkGiZ7hro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13A7"/>
    <w:rsid w:val="00002455"/>
    <w:rsid w:val="00002F01"/>
    <w:rsid w:val="00003871"/>
    <w:rsid w:val="000079AE"/>
    <w:rsid w:val="0001079E"/>
    <w:rsid w:val="000108EE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4289A"/>
    <w:rsid w:val="00050B93"/>
    <w:rsid w:val="00051EAB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907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6A86"/>
    <w:rsid w:val="00107050"/>
    <w:rsid w:val="0011583B"/>
    <w:rsid w:val="00116165"/>
    <w:rsid w:val="001202C3"/>
    <w:rsid w:val="001208E7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61BFF"/>
    <w:rsid w:val="00161EA9"/>
    <w:rsid w:val="00162215"/>
    <w:rsid w:val="001662D8"/>
    <w:rsid w:val="00170B14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3221"/>
    <w:rsid w:val="00204577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DDA"/>
    <w:rsid w:val="00223D8B"/>
    <w:rsid w:val="00226707"/>
    <w:rsid w:val="00226CF3"/>
    <w:rsid w:val="002335F1"/>
    <w:rsid w:val="00233D2E"/>
    <w:rsid w:val="002345C8"/>
    <w:rsid w:val="0023538E"/>
    <w:rsid w:val="00237CBC"/>
    <w:rsid w:val="00244630"/>
    <w:rsid w:val="00247765"/>
    <w:rsid w:val="002520E5"/>
    <w:rsid w:val="00253792"/>
    <w:rsid w:val="0025711F"/>
    <w:rsid w:val="00260AFD"/>
    <w:rsid w:val="002629E0"/>
    <w:rsid w:val="00264F5B"/>
    <w:rsid w:val="00265B33"/>
    <w:rsid w:val="00266513"/>
    <w:rsid w:val="002672BF"/>
    <w:rsid w:val="0026777D"/>
    <w:rsid w:val="00272B6D"/>
    <w:rsid w:val="0027429D"/>
    <w:rsid w:val="00275503"/>
    <w:rsid w:val="0028152F"/>
    <w:rsid w:val="002836B7"/>
    <w:rsid w:val="00284BE9"/>
    <w:rsid w:val="0028570F"/>
    <w:rsid w:val="002866F2"/>
    <w:rsid w:val="00287F78"/>
    <w:rsid w:val="00290A4E"/>
    <w:rsid w:val="00290D4E"/>
    <w:rsid w:val="00291B49"/>
    <w:rsid w:val="00292FA4"/>
    <w:rsid w:val="0029545D"/>
    <w:rsid w:val="002A2762"/>
    <w:rsid w:val="002A2F7C"/>
    <w:rsid w:val="002A4794"/>
    <w:rsid w:val="002A4EE1"/>
    <w:rsid w:val="002A5182"/>
    <w:rsid w:val="002A72B7"/>
    <w:rsid w:val="002B033A"/>
    <w:rsid w:val="002B1142"/>
    <w:rsid w:val="002B14DB"/>
    <w:rsid w:val="002B222D"/>
    <w:rsid w:val="002B3280"/>
    <w:rsid w:val="002B32CE"/>
    <w:rsid w:val="002B4D53"/>
    <w:rsid w:val="002B74A5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3DB5"/>
    <w:rsid w:val="002F623E"/>
    <w:rsid w:val="002F71E9"/>
    <w:rsid w:val="002F7CE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2919"/>
    <w:rsid w:val="00374297"/>
    <w:rsid w:val="003744E3"/>
    <w:rsid w:val="003748AD"/>
    <w:rsid w:val="00375FD2"/>
    <w:rsid w:val="00376C7F"/>
    <w:rsid w:val="003777CD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3827"/>
    <w:rsid w:val="003A652B"/>
    <w:rsid w:val="003A7786"/>
    <w:rsid w:val="003B2BDB"/>
    <w:rsid w:val="003B332B"/>
    <w:rsid w:val="003B55DA"/>
    <w:rsid w:val="003B636F"/>
    <w:rsid w:val="003B6B3D"/>
    <w:rsid w:val="003C0760"/>
    <w:rsid w:val="003C2371"/>
    <w:rsid w:val="003C2574"/>
    <w:rsid w:val="003C4EF3"/>
    <w:rsid w:val="003C5F70"/>
    <w:rsid w:val="003C63D1"/>
    <w:rsid w:val="003C67CF"/>
    <w:rsid w:val="003D4A22"/>
    <w:rsid w:val="003E2FEC"/>
    <w:rsid w:val="003E440B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0780"/>
    <w:rsid w:val="004958B7"/>
    <w:rsid w:val="00497E2A"/>
    <w:rsid w:val="004A00EE"/>
    <w:rsid w:val="004A3D32"/>
    <w:rsid w:val="004A560E"/>
    <w:rsid w:val="004A6ACE"/>
    <w:rsid w:val="004B0FA8"/>
    <w:rsid w:val="004B49EE"/>
    <w:rsid w:val="004B5A43"/>
    <w:rsid w:val="004C0EAA"/>
    <w:rsid w:val="004C21FC"/>
    <w:rsid w:val="004C2B59"/>
    <w:rsid w:val="004C53FA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723"/>
    <w:rsid w:val="005138B5"/>
    <w:rsid w:val="00514A8A"/>
    <w:rsid w:val="00515B39"/>
    <w:rsid w:val="0051618C"/>
    <w:rsid w:val="00520E63"/>
    <w:rsid w:val="00523FDE"/>
    <w:rsid w:val="00524506"/>
    <w:rsid w:val="00524F98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82B"/>
    <w:rsid w:val="00565EB3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A324B"/>
    <w:rsid w:val="005A5B24"/>
    <w:rsid w:val="005A6924"/>
    <w:rsid w:val="005A76E3"/>
    <w:rsid w:val="005B3DEA"/>
    <w:rsid w:val="005C09E6"/>
    <w:rsid w:val="005C1EAC"/>
    <w:rsid w:val="005C78D2"/>
    <w:rsid w:val="005C79BE"/>
    <w:rsid w:val="005D03BF"/>
    <w:rsid w:val="005D3A2F"/>
    <w:rsid w:val="005D485F"/>
    <w:rsid w:val="005D4EA0"/>
    <w:rsid w:val="005D6220"/>
    <w:rsid w:val="005E186C"/>
    <w:rsid w:val="005E3BC9"/>
    <w:rsid w:val="005E5532"/>
    <w:rsid w:val="005E61F2"/>
    <w:rsid w:val="005E63A8"/>
    <w:rsid w:val="005F1027"/>
    <w:rsid w:val="005F5554"/>
    <w:rsid w:val="005F57D6"/>
    <w:rsid w:val="00601D1B"/>
    <w:rsid w:val="00603FBD"/>
    <w:rsid w:val="00606B55"/>
    <w:rsid w:val="006117CD"/>
    <w:rsid w:val="00612E4C"/>
    <w:rsid w:val="006146DC"/>
    <w:rsid w:val="006159D3"/>
    <w:rsid w:val="00615D89"/>
    <w:rsid w:val="00616114"/>
    <w:rsid w:val="006214AC"/>
    <w:rsid w:val="00623FBD"/>
    <w:rsid w:val="00624E72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71DF"/>
    <w:rsid w:val="00657309"/>
    <w:rsid w:val="00660B07"/>
    <w:rsid w:val="00665A98"/>
    <w:rsid w:val="00666576"/>
    <w:rsid w:val="00666D55"/>
    <w:rsid w:val="00673B4C"/>
    <w:rsid w:val="006772D1"/>
    <w:rsid w:val="0068150F"/>
    <w:rsid w:val="00681CAF"/>
    <w:rsid w:val="00681E75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A67EE"/>
    <w:rsid w:val="006C114A"/>
    <w:rsid w:val="006C48CC"/>
    <w:rsid w:val="006C4F38"/>
    <w:rsid w:val="006C6559"/>
    <w:rsid w:val="006C7E35"/>
    <w:rsid w:val="006D2203"/>
    <w:rsid w:val="006D4DA3"/>
    <w:rsid w:val="006E11D0"/>
    <w:rsid w:val="006E1B1B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87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84F56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5F1B"/>
    <w:rsid w:val="00820314"/>
    <w:rsid w:val="00821812"/>
    <w:rsid w:val="00822944"/>
    <w:rsid w:val="00822FDF"/>
    <w:rsid w:val="008247D8"/>
    <w:rsid w:val="0083070D"/>
    <w:rsid w:val="00830EF4"/>
    <w:rsid w:val="00830FC1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55A8"/>
    <w:rsid w:val="00855F2F"/>
    <w:rsid w:val="00856114"/>
    <w:rsid w:val="008561BB"/>
    <w:rsid w:val="00861055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578A"/>
    <w:rsid w:val="008A6026"/>
    <w:rsid w:val="008A72B8"/>
    <w:rsid w:val="008B1576"/>
    <w:rsid w:val="008B188E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17D3F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0132"/>
    <w:rsid w:val="00952C6D"/>
    <w:rsid w:val="00955386"/>
    <w:rsid w:val="00956019"/>
    <w:rsid w:val="0095615B"/>
    <w:rsid w:val="00957E2D"/>
    <w:rsid w:val="0096059A"/>
    <w:rsid w:val="00960A18"/>
    <w:rsid w:val="00961F37"/>
    <w:rsid w:val="00962A32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2E36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E102C"/>
    <w:rsid w:val="009E1145"/>
    <w:rsid w:val="009E2E31"/>
    <w:rsid w:val="009E3765"/>
    <w:rsid w:val="009E3D67"/>
    <w:rsid w:val="009E44DC"/>
    <w:rsid w:val="009E6793"/>
    <w:rsid w:val="009E762A"/>
    <w:rsid w:val="009E7D06"/>
    <w:rsid w:val="009F0394"/>
    <w:rsid w:val="009F14CE"/>
    <w:rsid w:val="009F180E"/>
    <w:rsid w:val="009F5141"/>
    <w:rsid w:val="009F7AED"/>
    <w:rsid w:val="00A035DB"/>
    <w:rsid w:val="00A037AB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49A5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90373"/>
    <w:rsid w:val="00B920F9"/>
    <w:rsid w:val="00B93428"/>
    <w:rsid w:val="00B94B60"/>
    <w:rsid w:val="00BA1E7D"/>
    <w:rsid w:val="00BA206A"/>
    <w:rsid w:val="00BA2160"/>
    <w:rsid w:val="00BA2332"/>
    <w:rsid w:val="00BA45F9"/>
    <w:rsid w:val="00BA5A2C"/>
    <w:rsid w:val="00BA5A87"/>
    <w:rsid w:val="00BA67EC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18D"/>
    <w:rsid w:val="00C22403"/>
    <w:rsid w:val="00C2247F"/>
    <w:rsid w:val="00C22C84"/>
    <w:rsid w:val="00C23752"/>
    <w:rsid w:val="00C2494F"/>
    <w:rsid w:val="00C30272"/>
    <w:rsid w:val="00C316C5"/>
    <w:rsid w:val="00C34746"/>
    <w:rsid w:val="00C354C2"/>
    <w:rsid w:val="00C35BFF"/>
    <w:rsid w:val="00C43094"/>
    <w:rsid w:val="00C441AF"/>
    <w:rsid w:val="00C44433"/>
    <w:rsid w:val="00C51185"/>
    <w:rsid w:val="00C53F09"/>
    <w:rsid w:val="00C54D90"/>
    <w:rsid w:val="00C559DE"/>
    <w:rsid w:val="00C562DD"/>
    <w:rsid w:val="00C56307"/>
    <w:rsid w:val="00C56442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225C"/>
    <w:rsid w:val="00CA351D"/>
    <w:rsid w:val="00CA5BA0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1BA2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5035"/>
    <w:rsid w:val="00D00218"/>
    <w:rsid w:val="00D01153"/>
    <w:rsid w:val="00D07FC2"/>
    <w:rsid w:val="00D12118"/>
    <w:rsid w:val="00D15A35"/>
    <w:rsid w:val="00D15BF4"/>
    <w:rsid w:val="00D15FD5"/>
    <w:rsid w:val="00D16132"/>
    <w:rsid w:val="00D20069"/>
    <w:rsid w:val="00D221E8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0D07"/>
    <w:rsid w:val="00DC12CD"/>
    <w:rsid w:val="00DC16B7"/>
    <w:rsid w:val="00DC16D1"/>
    <w:rsid w:val="00DC1A62"/>
    <w:rsid w:val="00DC2184"/>
    <w:rsid w:val="00DC244D"/>
    <w:rsid w:val="00DC7470"/>
    <w:rsid w:val="00DC760D"/>
    <w:rsid w:val="00DD0753"/>
    <w:rsid w:val="00DD3310"/>
    <w:rsid w:val="00DD4459"/>
    <w:rsid w:val="00DD4A9F"/>
    <w:rsid w:val="00DD4C25"/>
    <w:rsid w:val="00DD59CC"/>
    <w:rsid w:val="00DE0CA2"/>
    <w:rsid w:val="00DE379D"/>
    <w:rsid w:val="00DE3A37"/>
    <w:rsid w:val="00DE3B08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B56"/>
    <w:rsid w:val="00E23DDD"/>
    <w:rsid w:val="00E24BC7"/>
    <w:rsid w:val="00E25166"/>
    <w:rsid w:val="00E26FFA"/>
    <w:rsid w:val="00E332DC"/>
    <w:rsid w:val="00E3716B"/>
    <w:rsid w:val="00E42401"/>
    <w:rsid w:val="00E42F47"/>
    <w:rsid w:val="00E43515"/>
    <w:rsid w:val="00E44DB3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629AE"/>
    <w:rsid w:val="00E64BDB"/>
    <w:rsid w:val="00E650C2"/>
    <w:rsid w:val="00E7120D"/>
    <w:rsid w:val="00E74ABA"/>
    <w:rsid w:val="00E74D28"/>
    <w:rsid w:val="00E77661"/>
    <w:rsid w:val="00E8027E"/>
    <w:rsid w:val="00E80A8B"/>
    <w:rsid w:val="00E81044"/>
    <w:rsid w:val="00E83EEE"/>
    <w:rsid w:val="00E876B1"/>
    <w:rsid w:val="00E944FC"/>
    <w:rsid w:val="00E96B23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2ED5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A1"/>
    <w:rsid w:val="00F133D1"/>
    <w:rsid w:val="00F163CB"/>
    <w:rsid w:val="00F210AB"/>
    <w:rsid w:val="00F213AE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36DDC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684D"/>
    <w:rsid w:val="00F5724B"/>
    <w:rsid w:val="00F57A90"/>
    <w:rsid w:val="00F60743"/>
    <w:rsid w:val="00F635E2"/>
    <w:rsid w:val="00F63A5A"/>
    <w:rsid w:val="00F6502C"/>
    <w:rsid w:val="00F65208"/>
    <w:rsid w:val="00F667A8"/>
    <w:rsid w:val="00F676BC"/>
    <w:rsid w:val="00F7064D"/>
    <w:rsid w:val="00F71634"/>
    <w:rsid w:val="00F73C03"/>
    <w:rsid w:val="00F74BC1"/>
    <w:rsid w:val="00F763D2"/>
    <w:rsid w:val="00F7730A"/>
    <w:rsid w:val="00F77DE2"/>
    <w:rsid w:val="00F81AAE"/>
    <w:rsid w:val="00F82DBE"/>
    <w:rsid w:val="00F8641B"/>
    <w:rsid w:val="00F877B4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C26"/>
    <w:rsid w:val="00FA5A25"/>
    <w:rsid w:val="00FA7FFE"/>
    <w:rsid w:val="00FB0D89"/>
    <w:rsid w:val="00FB32D9"/>
    <w:rsid w:val="00FB5AAB"/>
    <w:rsid w:val="00FB5C5F"/>
    <w:rsid w:val="00FB6F58"/>
    <w:rsid w:val="00FB7822"/>
    <w:rsid w:val="00FC2965"/>
    <w:rsid w:val="00FC4CBA"/>
    <w:rsid w:val="00FC5359"/>
    <w:rsid w:val="00FC7F3F"/>
    <w:rsid w:val="00FD0141"/>
    <w:rsid w:val="00FD22EF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67AFF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1634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"/>
    <w:basedOn w:val="a2"/>
    <w:uiPriority w:val="99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3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"/>
    <w:basedOn w:val="a3"/>
    <w:link w:val="1f1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5"/>
    <w:rsid w:val="003C1B71"/>
    <w:rsid w:val="003C43A7"/>
    <w:rsid w:val="0049202A"/>
    <w:rsid w:val="004D0332"/>
    <w:rsid w:val="0052619B"/>
    <w:rsid w:val="00832C05"/>
    <w:rsid w:val="008A131B"/>
    <w:rsid w:val="008D7053"/>
    <w:rsid w:val="009E3E65"/>
    <w:rsid w:val="009F5119"/>
    <w:rsid w:val="00AD7891"/>
    <w:rsid w:val="00C32D80"/>
    <w:rsid w:val="00C420CF"/>
    <w:rsid w:val="00D122F0"/>
    <w:rsid w:val="00E32E75"/>
    <w:rsid w:val="00EA5E81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35B3-74E3-4538-8AA8-A28B2F29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15090</Words>
  <Characters>86015</Characters>
  <Application>Microsoft Office Word</Application>
  <DocSecurity>8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100904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Виноградова Светлана Николаевна \ Svetlana Vinogradova</cp:lastModifiedBy>
  <cp:revision>2</cp:revision>
  <cp:lastPrinted>2022-02-14T10:35:00Z</cp:lastPrinted>
  <dcterms:created xsi:type="dcterms:W3CDTF">2025-03-28T12:54:00Z</dcterms:created>
  <dcterms:modified xsi:type="dcterms:W3CDTF">2025-03-28T12:54:00Z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